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8A0" w:rsidRPr="003F28A0" w:rsidRDefault="00C87DA3" w:rsidP="003F28A0">
      <w:pPr>
        <w:widowControl w:val="0"/>
        <w:autoSpaceDE w:val="0"/>
        <w:autoSpaceDN w:val="0"/>
        <w:adjustRightInd w:val="0"/>
        <w:spacing w:after="0" w:line="240" w:lineRule="auto"/>
        <w:ind w:right="95"/>
        <w:jc w:val="center"/>
        <w:rPr>
          <w:rFonts w:ascii="Times New Roman" w:eastAsia="Times New Roman" w:hAnsi="Times New Roman" w:cs="Times New Roman"/>
          <w:b/>
          <w:bCs/>
          <w:sz w:val="30"/>
          <w:szCs w:val="30"/>
          <w:lang w:eastAsia="en-IN" w:bidi="hi-IN"/>
        </w:rPr>
      </w:pPr>
      <w:r w:rsidRPr="003F28A0">
        <w:rPr>
          <w:rFonts w:ascii="Times New Roman" w:eastAsia="Times New Roman" w:hAnsi="Times New Roman" w:cs="Times New Roman"/>
          <w:b/>
          <w:bCs/>
          <w:sz w:val="30"/>
          <w:szCs w:val="30"/>
          <w:lang w:eastAsia="en-IN" w:bidi="hi-IN"/>
        </w:rPr>
        <w:t>THE NATIONA</w:t>
      </w:r>
      <w:r w:rsidR="006041F5" w:rsidRPr="003F28A0">
        <w:rPr>
          <w:rFonts w:ascii="Times New Roman" w:eastAsia="Times New Roman" w:hAnsi="Times New Roman" w:cs="Times New Roman"/>
          <w:b/>
          <w:bCs/>
          <w:sz w:val="30"/>
          <w:szCs w:val="30"/>
          <w:lang w:eastAsia="en-IN" w:bidi="hi-IN"/>
        </w:rPr>
        <w:t>L LEGAL SERVICES AUTHO</w:t>
      </w:r>
      <w:r w:rsidR="002F3B02" w:rsidRPr="003F28A0">
        <w:rPr>
          <w:rFonts w:ascii="Times New Roman" w:eastAsia="Times New Roman" w:hAnsi="Times New Roman" w:cs="Times New Roman"/>
          <w:b/>
          <w:bCs/>
          <w:sz w:val="30"/>
          <w:szCs w:val="30"/>
          <w:lang w:eastAsia="en-IN" w:bidi="hi-IN"/>
        </w:rPr>
        <w:t>R</w:t>
      </w:r>
      <w:r w:rsidR="006041F5" w:rsidRPr="003F28A0">
        <w:rPr>
          <w:rFonts w:ascii="Times New Roman" w:eastAsia="Times New Roman" w:hAnsi="Times New Roman" w:cs="Times New Roman"/>
          <w:b/>
          <w:bCs/>
          <w:sz w:val="30"/>
          <w:szCs w:val="30"/>
          <w:lang w:eastAsia="en-IN" w:bidi="hi-IN"/>
        </w:rPr>
        <w:t>ITY (F</w:t>
      </w:r>
      <w:r w:rsidRPr="003F28A0">
        <w:rPr>
          <w:rFonts w:ascii="Times New Roman" w:eastAsia="Times New Roman" w:hAnsi="Times New Roman" w:cs="Times New Roman"/>
          <w:b/>
          <w:bCs/>
          <w:sz w:val="30"/>
          <w:szCs w:val="30"/>
          <w:lang w:eastAsia="en-IN" w:bidi="hi-IN"/>
        </w:rPr>
        <w:t>REE AND COM</w:t>
      </w:r>
      <w:r w:rsidR="006041F5" w:rsidRPr="003F28A0">
        <w:rPr>
          <w:rFonts w:ascii="Times New Roman" w:eastAsia="Times New Roman" w:hAnsi="Times New Roman" w:cs="Times New Roman"/>
          <w:b/>
          <w:bCs/>
          <w:sz w:val="30"/>
          <w:szCs w:val="30"/>
          <w:lang w:eastAsia="en-IN" w:bidi="hi-IN"/>
        </w:rPr>
        <w:t>PETENT LEGAL SERVICES) REGULATIONS, 2010</w:t>
      </w:r>
    </w:p>
    <w:p w:rsidR="003F28A0" w:rsidRPr="003F28A0" w:rsidRDefault="003F28A0" w:rsidP="003F28A0">
      <w:pPr>
        <w:widowControl w:val="0"/>
        <w:autoSpaceDE w:val="0"/>
        <w:autoSpaceDN w:val="0"/>
        <w:adjustRightInd w:val="0"/>
        <w:spacing w:after="0" w:line="240" w:lineRule="auto"/>
        <w:ind w:right="95"/>
        <w:jc w:val="center"/>
        <w:rPr>
          <w:rFonts w:ascii="Times New Roman" w:eastAsia="Times New Roman" w:hAnsi="Times New Roman" w:cs="Times New Roman"/>
          <w:b/>
          <w:bCs/>
          <w:sz w:val="24"/>
          <w:szCs w:val="24"/>
          <w:lang w:eastAsia="en-IN" w:bidi="hi-IN"/>
        </w:rPr>
      </w:pPr>
      <w:r w:rsidRPr="003F28A0">
        <w:rPr>
          <w:rFonts w:ascii="Times New Roman" w:eastAsia="Times New Roman" w:hAnsi="Times New Roman" w:cs="Times New Roman"/>
          <w:b/>
          <w:bCs/>
          <w:sz w:val="24"/>
          <w:szCs w:val="24"/>
          <w:lang w:eastAsia="en-IN" w:bidi="hi-IN"/>
        </w:rPr>
        <w:t>(As amended vide notification</w:t>
      </w:r>
      <w:r w:rsidR="00A7688A">
        <w:rPr>
          <w:rFonts w:ascii="Times New Roman" w:eastAsia="Times New Roman" w:hAnsi="Times New Roman" w:cs="Times New Roman"/>
          <w:b/>
          <w:bCs/>
          <w:sz w:val="24"/>
          <w:szCs w:val="24"/>
          <w:lang w:eastAsia="en-IN" w:bidi="hi-IN"/>
        </w:rPr>
        <w:t xml:space="preserve"> </w:t>
      </w:r>
      <w:proofErr w:type="spellStart"/>
      <w:r w:rsidR="00A7688A">
        <w:rPr>
          <w:rFonts w:ascii="Times New Roman" w:eastAsia="Times New Roman" w:hAnsi="Times New Roman" w:cs="Times New Roman"/>
          <w:b/>
          <w:bCs/>
          <w:sz w:val="24"/>
          <w:szCs w:val="24"/>
          <w:lang w:eastAsia="en-IN" w:bidi="hi-IN"/>
        </w:rPr>
        <w:t>F.No</w:t>
      </w:r>
      <w:proofErr w:type="spellEnd"/>
      <w:r w:rsidR="00A7688A">
        <w:rPr>
          <w:rFonts w:ascii="Times New Roman" w:eastAsia="Times New Roman" w:hAnsi="Times New Roman" w:cs="Times New Roman"/>
          <w:b/>
          <w:bCs/>
          <w:sz w:val="24"/>
          <w:szCs w:val="24"/>
          <w:lang w:eastAsia="en-IN" w:bidi="hi-IN"/>
        </w:rPr>
        <w:t>. L/61/10</w:t>
      </w:r>
      <w:r w:rsidRPr="003F28A0">
        <w:rPr>
          <w:rFonts w:ascii="Times New Roman" w:eastAsia="Times New Roman" w:hAnsi="Times New Roman" w:cs="Times New Roman"/>
          <w:b/>
          <w:bCs/>
          <w:sz w:val="24"/>
          <w:szCs w:val="24"/>
          <w:lang w:eastAsia="en-IN" w:bidi="hi-IN"/>
        </w:rPr>
        <w:t>/NALSA dated 22.10.2018)</w:t>
      </w:r>
    </w:p>
    <w:p w:rsidR="003F28A0" w:rsidRPr="003F28A0" w:rsidRDefault="003F28A0" w:rsidP="003F28A0">
      <w:pPr>
        <w:widowControl w:val="0"/>
        <w:autoSpaceDE w:val="0"/>
        <w:autoSpaceDN w:val="0"/>
        <w:adjustRightInd w:val="0"/>
        <w:spacing w:after="0" w:line="240" w:lineRule="auto"/>
        <w:ind w:right="95"/>
        <w:jc w:val="center"/>
        <w:rPr>
          <w:rFonts w:ascii="Times New Roman" w:eastAsia="Times New Roman" w:hAnsi="Times New Roman" w:cs="Times New Roman"/>
          <w:sz w:val="24"/>
          <w:szCs w:val="24"/>
          <w:lang w:eastAsia="en-IN" w:bidi="hi-IN"/>
        </w:rPr>
      </w:pPr>
    </w:p>
    <w:p w:rsidR="00A46CE2" w:rsidRPr="00A46CE2" w:rsidRDefault="00A46CE2" w:rsidP="00A46CE2">
      <w:pPr>
        <w:widowControl w:val="0"/>
        <w:autoSpaceDE w:val="0"/>
        <w:autoSpaceDN w:val="0"/>
        <w:adjustRightInd w:val="0"/>
        <w:spacing w:line="244" w:lineRule="auto"/>
        <w:ind w:left="152" w:right="75"/>
        <w:jc w:val="both"/>
        <w:rPr>
          <w:rFonts w:ascii="Times New Roman" w:hAnsi="Times New Roman" w:cs="Times New Roman"/>
        </w:rPr>
      </w:pPr>
      <w:r w:rsidRPr="00A46CE2">
        <w:rPr>
          <w:rFonts w:ascii="Times New Roman" w:hAnsi="Times New Roman" w:cs="Times New Roman"/>
        </w:rPr>
        <w:t xml:space="preserve">- </w:t>
      </w:r>
      <w:r w:rsidRPr="00A46CE2">
        <w:rPr>
          <w:rFonts w:ascii="Times New Roman" w:hAnsi="Times New Roman" w:cs="Times New Roman"/>
          <w:i/>
          <w:iCs/>
          <w:spacing w:val="2"/>
        </w:rPr>
        <w:t>I</w:t>
      </w:r>
      <w:r w:rsidRPr="00A46CE2">
        <w:rPr>
          <w:rFonts w:ascii="Times New Roman" w:hAnsi="Times New Roman" w:cs="Times New Roman"/>
          <w:i/>
          <w:iCs/>
        </w:rPr>
        <w:t>n</w:t>
      </w:r>
      <w:r w:rsidRPr="00A46CE2">
        <w:rPr>
          <w:rFonts w:ascii="Times New Roman" w:hAnsi="Times New Roman" w:cs="Times New Roman"/>
          <w:i/>
          <w:iCs/>
          <w:spacing w:val="2"/>
        </w:rPr>
        <w:t xml:space="preserve"> </w:t>
      </w:r>
      <w:r w:rsidRPr="00A46CE2">
        <w:rPr>
          <w:rFonts w:ascii="Times New Roman" w:hAnsi="Times New Roman" w:cs="Times New Roman"/>
          <w:i/>
          <w:iCs/>
          <w:spacing w:val="-1"/>
        </w:rPr>
        <w:t>exe</w:t>
      </w:r>
      <w:r w:rsidRPr="00A46CE2">
        <w:rPr>
          <w:rFonts w:ascii="Times New Roman" w:hAnsi="Times New Roman" w:cs="Times New Roman"/>
          <w:i/>
          <w:iCs/>
          <w:spacing w:val="3"/>
        </w:rPr>
        <w:t>r</w:t>
      </w:r>
      <w:r w:rsidRPr="00A46CE2">
        <w:rPr>
          <w:rFonts w:ascii="Times New Roman" w:hAnsi="Times New Roman" w:cs="Times New Roman"/>
          <w:i/>
          <w:iCs/>
          <w:spacing w:val="-1"/>
        </w:rPr>
        <w:t>c</w:t>
      </w:r>
      <w:r w:rsidRPr="00A46CE2">
        <w:rPr>
          <w:rFonts w:ascii="Times New Roman" w:hAnsi="Times New Roman" w:cs="Times New Roman"/>
          <w:i/>
          <w:iCs/>
          <w:spacing w:val="1"/>
        </w:rPr>
        <w:t>i</w:t>
      </w:r>
      <w:r w:rsidRPr="00A46CE2">
        <w:rPr>
          <w:rFonts w:ascii="Times New Roman" w:hAnsi="Times New Roman" w:cs="Times New Roman"/>
          <w:i/>
          <w:iCs/>
          <w:spacing w:val="3"/>
        </w:rPr>
        <w:t>s</w:t>
      </w:r>
      <w:r w:rsidRPr="00A46CE2">
        <w:rPr>
          <w:rFonts w:ascii="Times New Roman" w:hAnsi="Times New Roman" w:cs="Times New Roman"/>
          <w:i/>
          <w:iCs/>
        </w:rPr>
        <w:t>e</w:t>
      </w:r>
      <w:r w:rsidRPr="00A46CE2">
        <w:rPr>
          <w:rFonts w:ascii="Times New Roman" w:hAnsi="Times New Roman" w:cs="Times New Roman"/>
          <w:i/>
          <w:iCs/>
          <w:spacing w:val="8"/>
        </w:rPr>
        <w:t xml:space="preserve"> </w:t>
      </w:r>
      <w:r w:rsidRPr="00A46CE2">
        <w:rPr>
          <w:rFonts w:ascii="Times New Roman" w:hAnsi="Times New Roman" w:cs="Times New Roman"/>
          <w:i/>
          <w:iCs/>
        </w:rPr>
        <w:t>of</w:t>
      </w:r>
      <w:r w:rsidRPr="00A46CE2">
        <w:rPr>
          <w:rFonts w:ascii="Times New Roman" w:hAnsi="Times New Roman" w:cs="Times New Roman"/>
          <w:i/>
          <w:iCs/>
          <w:spacing w:val="2"/>
        </w:rPr>
        <w:t xml:space="preserve"> </w:t>
      </w:r>
      <w:r w:rsidRPr="00A46CE2">
        <w:rPr>
          <w:rFonts w:ascii="Times New Roman" w:hAnsi="Times New Roman" w:cs="Times New Roman"/>
          <w:i/>
          <w:iCs/>
        </w:rPr>
        <w:t>the</w:t>
      </w:r>
      <w:r w:rsidRPr="00A46CE2">
        <w:rPr>
          <w:rFonts w:ascii="Times New Roman" w:hAnsi="Times New Roman" w:cs="Times New Roman"/>
          <w:i/>
          <w:iCs/>
          <w:spacing w:val="4"/>
        </w:rPr>
        <w:t xml:space="preserve"> </w:t>
      </w:r>
      <w:r w:rsidRPr="00A46CE2">
        <w:rPr>
          <w:rFonts w:ascii="Times New Roman" w:hAnsi="Times New Roman" w:cs="Times New Roman"/>
          <w:i/>
          <w:iCs/>
        </w:rPr>
        <w:t>po</w:t>
      </w:r>
      <w:r w:rsidRPr="00A46CE2">
        <w:rPr>
          <w:rFonts w:ascii="Times New Roman" w:hAnsi="Times New Roman" w:cs="Times New Roman"/>
          <w:i/>
          <w:iCs/>
          <w:spacing w:val="1"/>
        </w:rPr>
        <w:t>w</w:t>
      </w:r>
      <w:r w:rsidRPr="00A46CE2">
        <w:rPr>
          <w:rFonts w:ascii="Times New Roman" w:hAnsi="Times New Roman" w:cs="Times New Roman"/>
          <w:i/>
          <w:iCs/>
          <w:spacing w:val="-1"/>
        </w:rPr>
        <w:t>e</w:t>
      </w:r>
      <w:r w:rsidRPr="00A46CE2">
        <w:rPr>
          <w:rFonts w:ascii="Times New Roman" w:hAnsi="Times New Roman" w:cs="Times New Roman"/>
          <w:i/>
          <w:iCs/>
        </w:rPr>
        <w:t>rs</w:t>
      </w:r>
      <w:r w:rsidRPr="00A46CE2">
        <w:rPr>
          <w:rFonts w:ascii="Times New Roman" w:hAnsi="Times New Roman" w:cs="Times New Roman"/>
          <w:i/>
          <w:iCs/>
          <w:spacing w:val="8"/>
        </w:rPr>
        <w:t xml:space="preserve"> </w:t>
      </w:r>
      <w:r w:rsidRPr="00A46CE2">
        <w:rPr>
          <w:rFonts w:ascii="Times New Roman" w:hAnsi="Times New Roman" w:cs="Times New Roman"/>
          <w:i/>
          <w:iCs/>
          <w:spacing w:val="-1"/>
        </w:rPr>
        <w:t>c</w:t>
      </w:r>
      <w:r w:rsidRPr="00A46CE2">
        <w:rPr>
          <w:rFonts w:ascii="Times New Roman" w:hAnsi="Times New Roman" w:cs="Times New Roman"/>
          <w:i/>
          <w:iCs/>
        </w:rPr>
        <w:t>onf</w:t>
      </w:r>
      <w:r w:rsidRPr="00A46CE2">
        <w:rPr>
          <w:rFonts w:ascii="Times New Roman" w:hAnsi="Times New Roman" w:cs="Times New Roman"/>
          <w:i/>
          <w:iCs/>
          <w:spacing w:val="-1"/>
        </w:rPr>
        <w:t>e</w:t>
      </w:r>
      <w:r w:rsidRPr="00A46CE2">
        <w:rPr>
          <w:rFonts w:ascii="Times New Roman" w:hAnsi="Times New Roman" w:cs="Times New Roman"/>
          <w:i/>
          <w:iCs/>
          <w:spacing w:val="1"/>
        </w:rPr>
        <w:t>r</w:t>
      </w:r>
      <w:r w:rsidRPr="00A46CE2">
        <w:rPr>
          <w:rFonts w:ascii="Times New Roman" w:hAnsi="Times New Roman" w:cs="Times New Roman"/>
          <w:i/>
          <w:iCs/>
          <w:spacing w:val="3"/>
        </w:rPr>
        <w:t>r</w:t>
      </w:r>
      <w:r w:rsidRPr="00A46CE2">
        <w:rPr>
          <w:rFonts w:ascii="Times New Roman" w:hAnsi="Times New Roman" w:cs="Times New Roman"/>
          <w:i/>
          <w:iCs/>
          <w:spacing w:val="-1"/>
        </w:rPr>
        <w:t>e</w:t>
      </w:r>
      <w:r w:rsidRPr="00A46CE2">
        <w:rPr>
          <w:rFonts w:ascii="Times New Roman" w:hAnsi="Times New Roman" w:cs="Times New Roman"/>
          <w:i/>
          <w:iCs/>
        </w:rPr>
        <w:t>d</w:t>
      </w:r>
      <w:r w:rsidRPr="00A46CE2">
        <w:rPr>
          <w:rFonts w:ascii="Times New Roman" w:hAnsi="Times New Roman" w:cs="Times New Roman"/>
          <w:i/>
          <w:iCs/>
          <w:spacing w:val="5"/>
        </w:rPr>
        <w:t xml:space="preserve"> </w:t>
      </w:r>
      <w:r w:rsidRPr="00A46CE2">
        <w:rPr>
          <w:rFonts w:ascii="Times New Roman" w:hAnsi="Times New Roman" w:cs="Times New Roman"/>
          <w:i/>
          <w:iCs/>
          <w:spacing w:val="2"/>
        </w:rPr>
        <w:t>b</w:t>
      </w:r>
      <w:r w:rsidRPr="00A46CE2">
        <w:rPr>
          <w:rFonts w:ascii="Times New Roman" w:hAnsi="Times New Roman" w:cs="Times New Roman"/>
          <w:i/>
          <w:iCs/>
        </w:rPr>
        <w:t>y</w:t>
      </w:r>
      <w:r w:rsidRPr="00A46CE2">
        <w:rPr>
          <w:rFonts w:ascii="Times New Roman" w:hAnsi="Times New Roman" w:cs="Times New Roman"/>
          <w:i/>
          <w:iCs/>
          <w:spacing w:val="2"/>
        </w:rPr>
        <w:t xml:space="preserve"> </w:t>
      </w:r>
      <w:r w:rsidRPr="00A46CE2">
        <w:rPr>
          <w:rFonts w:ascii="Times New Roman" w:hAnsi="Times New Roman" w:cs="Times New Roman"/>
          <w:i/>
          <w:iCs/>
          <w:spacing w:val="3"/>
        </w:rPr>
        <w:t>s</w:t>
      </w:r>
      <w:r w:rsidRPr="00A46CE2">
        <w:rPr>
          <w:rFonts w:ascii="Times New Roman" w:hAnsi="Times New Roman" w:cs="Times New Roman"/>
          <w:i/>
          <w:iCs/>
          <w:spacing w:val="1"/>
        </w:rPr>
        <w:t>e</w:t>
      </w:r>
      <w:r w:rsidRPr="00A46CE2">
        <w:rPr>
          <w:rFonts w:ascii="Times New Roman" w:hAnsi="Times New Roman" w:cs="Times New Roman"/>
          <w:i/>
          <w:iCs/>
          <w:spacing w:val="-1"/>
        </w:rPr>
        <w:t>c</w:t>
      </w:r>
      <w:r w:rsidRPr="00A46CE2">
        <w:rPr>
          <w:rFonts w:ascii="Times New Roman" w:hAnsi="Times New Roman" w:cs="Times New Roman"/>
          <w:i/>
          <w:iCs/>
        </w:rPr>
        <w:t>tion</w:t>
      </w:r>
      <w:r w:rsidRPr="00A46CE2">
        <w:rPr>
          <w:rFonts w:ascii="Times New Roman" w:hAnsi="Times New Roman" w:cs="Times New Roman"/>
          <w:i/>
          <w:iCs/>
          <w:spacing w:val="5"/>
        </w:rPr>
        <w:t xml:space="preserve"> </w:t>
      </w:r>
      <w:r w:rsidRPr="00A46CE2">
        <w:rPr>
          <w:rFonts w:ascii="Times New Roman" w:hAnsi="Times New Roman" w:cs="Times New Roman"/>
          <w:i/>
          <w:iCs/>
        </w:rPr>
        <w:t>29</w:t>
      </w:r>
      <w:r w:rsidRPr="00A46CE2">
        <w:rPr>
          <w:rFonts w:ascii="Times New Roman" w:hAnsi="Times New Roman" w:cs="Times New Roman"/>
          <w:i/>
          <w:iCs/>
          <w:spacing w:val="1"/>
        </w:rPr>
        <w:t xml:space="preserve"> </w:t>
      </w:r>
      <w:r w:rsidRPr="00A46CE2">
        <w:rPr>
          <w:rFonts w:ascii="Times New Roman" w:hAnsi="Times New Roman" w:cs="Times New Roman"/>
          <w:i/>
          <w:iCs/>
        </w:rPr>
        <w:t>of</w:t>
      </w:r>
      <w:r w:rsidRPr="00A46CE2">
        <w:rPr>
          <w:rFonts w:ascii="Times New Roman" w:hAnsi="Times New Roman" w:cs="Times New Roman"/>
          <w:i/>
          <w:iCs/>
          <w:spacing w:val="2"/>
        </w:rPr>
        <w:t xml:space="preserve"> </w:t>
      </w:r>
      <w:r w:rsidRPr="00A46CE2">
        <w:rPr>
          <w:rFonts w:ascii="Times New Roman" w:hAnsi="Times New Roman" w:cs="Times New Roman"/>
          <w:i/>
          <w:iCs/>
        </w:rPr>
        <w:t>the</w:t>
      </w:r>
      <w:r w:rsidRPr="00A46CE2">
        <w:rPr>
          <w:rFonts w:ascii="Times New Roman" w:hAnsi="Times New Roman" w:cs="Times New Roman"/>
          <w:i/>
          <w:iCs/>
          <w:spacing w:val="11"/>
        </w:rPr>
        <w:t xml:space="preserve"> </w:t>
      </w:r>
      <w:r w:rsidRPr="00A46CE2">
        <w:rPr>
          <w:rFonts w:ascii="Times New Roman" w:hAnsi="Times New Roman" w:cs="Times New Roman"/>
          <w:i/>
          <w:iCs/>
          <w:spacing w:val="4"/>
        </w:rPr>
        <w:t>L</w:t>
      </w:r>
      <w:r w:rsidRPr="00A46CE2">
        <w:rPr>
          <w:rFonts w:ascii="Times New Roman" w:hAnsi="Times New Roman" w:cs="Times New Roman"/>
          <w:i/>
          <w:iCs/>
          <w:spacing w:val="1"/>
        </w:rPr>
        <w:t>e</w:t>
      </w:r>
      <w:r w:rsidRPr="00A46CE2">
        <w:rPr>
          <w:rFonts w:ascii="Times New Roman" w:hAnsi="Times New Roman" w:cs="Times New Roman"/>
          <w:i/>
          <w:iCs/>
        </w:rPr>
        <w:t>gal S</w:t>
      </w:r>
      <w:r w:rsidRPr="00A46CE2">
        <w:rPr>
          <w:rFonts w:ascii="Times New Roman" w:hAnsi="Times New Roman" w:cs="Times New Roman"/>
          <w:i/>
          <w:iCs/>
          <w:spacing w:val="-1"/>
        </w:rPr>
        <w:t>e</w:t>
      </w:r>
      <w:r w:rsidRPr="00A46CE2">
        <w:rPr>
          <w:rFonts w:ascii="Times New Roman" w:hAnsi="Times New Roman" w:cs="Times New Roman"/>
          <w:i/>
          <w:iCs/>
          <w:spacing w:val="3"/>
        </w:rPr>
        <w:t>r</w:t>
      </w:r>
      <w:r w:rsidRPr="00A46CE2">
        <w:rPr>
          <w:rFonts w:ascii="Times New Roman" w:hAnsi="Times New Roman" w:cs="Times New Roman"/>
          <w:i/>
          <w:iCs/>
          <w:spacing w:val="-1"/>
        </w:rPr>
        <w:t>v</w:t>
      </w:r>
      <w:r w:rsidRPr="00A46CE2">
        <w:rPr>
          <w:rFonts w:ascii="Times New Roman" w:hAnsi="Times New Roman" w:cs="Times New Roman"/>
          <w:i/>
          <w:iCs/>
        </w:rPr>
        <w:t>i</w:t>
      </w:r>
      <w:r w:rsidRPr="00A46CE2">
        <w:rPr>
          <w:rFonts w:ascii="Times New Roman" w:hAnsi="Times New Roman" w:cs="Times New Roman"/>
          <w:i/>
          <w:iCs/>
          <w:spacing w:val="-1"/>
        </w:rPr>
        <w:t>ce</w:t>
      </w:r>
      <w:r w:rsidRPr="00A46CE2">
        <w:rPr>
          <w:rFonts w:ascii="Times New Roman" w:hAnsi="Times New Roman" w:cs="Times New Roman"/>
          <w:i/>
          <w:iCs/>
        </w:rPr>
        <w:t>s</w:t>
      </w:r>
      <w:r w:rsidRPr="00A46CE2">
        <w:rPr>
          <w:rFonts w:ascii="Times New Roman" w:hAnsi="Times New Roman" w:cs="Times New Roman"/>
          <w:i/>
          <w:iCs/>
          <w:spacing w:val="56"/>
        </w:rPr>
        <w:t xml:space="preserve"> </w:t>
      </w:r>
      <w:r w:rsidRPr="00A46CE2">
        <w:rPr>
          <w:rFonts w:ascii="Times New Roman" w:hAnsi="Times New Roman" w:cs="Times New Roman"/>
          <w:i/>
          <w:iCs/>
        </w:rPr>
        <w:t>Auth</w:t>
      </w:r>
      <w:r w:rsidRPr="00A46CE2">
        <w:rPr>
          <w:rFonts w:ascii="Times New Roman" w:hAnsi="Times New Roman" w:cs="Times New Roman"/>
          <w:i/>
          <w:iCs/>
          <w:spacing w:val="1"/>
        </w:rPr>
        <w:t>o</w:t>
      </w:r>
      <w:r w:rsidRPr="00A46CE2">
        <w:rPr>
          <w:rFonts w:ascii="Times New Roman" w:hAnsi="Times New Roman" w:cs="Times New Roman"/>
          <w:i/>
          <w:iCs/>
          <w:spacing w:val="3"/>
        </w:rPr>
        <w:t>r</w:t>
      </w:r>
      <w:r w:rsidRPr="00A46CE2">
        <w:rPr>
          <w:rFonts w:ascii="Times New Roman" w:hAnsi="Times New Roman" w:cs="Times New Roman"/>
          <w:i/>
          <w:iCs/>
        </w:rPr>
        <w:t>iti</w:t>
      </w:r>
      <w:r w:rsidRPr="00A46CE2">
        <w:rPr>
          <w:rFonts w:ascii="Times New Roman" w:hAnsi="Times New Roman" w:cs="Times New Roman"/>
          <w:i/>
          <w:iCs/>
          <w:spacing w:val="-1"/>
        </w:rPr>
        <w:t>e</w:t>
      </w:r>
      <w:r w:rsidRPr="00A46CE2">
        <w:rPr>
          <w:rFonts w:ascii="Times New Roman" w:hAnsi="Times New Roman" w:cs="Times New Roman"/>
          <w:i/>
          <w:iCs/>
        </w:rPr>
        <w:t>s</w:t>
      </w:r>
      <w:r w:rsidRPr="00A46CE2">
        <w:rPr>
          <w:rFonts w:ascii="Times New Roman" w:hAnsi="Times New Roman" w:cs="Times New Roman"/>
          <w:i/>
          <w:iCs/>
          <w:spacing w:val="55"/>
        </w:rPr>
        <w:t xml:space="preserve"> </w:t>
      </w:r>
      <w:r w:rsidRPr="00A46CE2">
        <w:rPr>
          <w:rFonts w:ascii="Times New Roman" w:hAnsi="Times New Roman" w:cs="Times New Roman"/>
          <w:i/>
          <w:iCs/>
          <w:spacing w:val="-2"/>
        </w:rPr>
        <w:t>A</w:t>
      </w:r>
      <w:r w:rsidRPr="00A46CE2">
        <w:rPr>
          <w:rFonts w:ascii="Times New Roman" w:hAnsi="Times New Roman" w:cs="Times New Roman"/>
          <w:i/>
          <w:iCs/>
          <w:spacing w:val="-1"/>
        </w:rPr>
        <w:t>c</w:t>
      </w:r>
      <w:r w:rsidRPr="00A46CE2">
        <w:rPr>
          <w:rFonts w:ascii="Times New Roman" w:hAnsi="Times New Roman" w:cs="Times New Roman"/>
          <w:i/>
          <w:iCs/>
          <w:spacing w:val="3"/>
        </w:rPr>
        <w:t>t</w:t>
      </w:r>
      <w:r w:rsidRPr="00A46CE2">
        <w:rPr>
          <w:rFonts w:ascii="Times New Roman" w:hAnsi="Times New Roman" w:cs="Times New Roman"/>
          <w:i/>
          <w:iCs/>
        </w:rPr>
        <w:t>,</w:t>
      </w:r>
      <w:r w:rsidRPr="00A46CE2">
        <w:rPr>
          <w:rFonts w:ascii="Times New Roman" w:hAnsi="Times New Roman" w:cs="Times New Roman"/>
          <w:i/>
          <w:iCs/>
          <w:spacing w:val="53"/>
        </w:rPr>
        <w:t xml:space="preserve"> </w:t>
      </w:r>
      <w:r w:rsidRPr="00A46CE2">
        <w:rPr>
          <w:rFonts w:ascii="Times New Roman" w:hAnsi="Times New Roman" w:cs="Times New Roman"/>
          <w:i/>
          <w:iCs/>
        </w:rPr>
        <w:t>1987</w:t>
      </w:r>
      <w:r w:rsidRPr="00A46CE2">
        <w:rPr>
          <w:rFonts w:ascii="Times New Roman" w:hAnsi="Times New Roman" w:cs="Times New Roman"/>
          <w:i/>
          <w:iCs/>
          <w:spacing w:val="54"/>
        </w:rPr>
        <w:t xml:space="preserve"> </w:t>
      </w:r>
      <w:r w:rsidRPr="00A46CE2">
        <w:rPr>
          <w:rFonts w:ascii="Times New Roman" w:hAnsi="Times New Roman" w:cs="Times New Roman"/>
          <w:i/>
          <w:iCs/>
        </w:rPr>
        <w:t>(39</w:t>
      </w:r>
      <w:r w:rsidRPr="00A46CE2">
        <w:rPr>
          <w:rFonts w:ascii="Times New Roman" w:hAnsi="Times New Roman" w:cs="Times New Roman"/>
          <w:i/>
          <w:iCs/>
          <w:spacing w:val="47"/>
        </w:rPr>
        <w:t xml:space="preserve"> </w:t>
      </w:r>
      <w:r w:rsidRPr="00A46CE2">
        <w:rPr>
          <w:rFonts w:ascii="Times New Roman" w:hAnsi="Times New Roman" w:cs="Times New Roman"/>
          <w:i/>
          <w:iCs/>
        </w:rPr>
        <w:t>of</w:t>
      </w:r>
      <w:r w:rsidRPr="00A46CE2">
        <w:rPr>
          <w:rFonts w:ascii="Times New Roman" w:hAnsi="Times New Roman" w:cs="Times New Roman"/>
          <w:i/>
          <w:iCs/>
          <w:spacing w:val="54"/>
        </w:rPr>
        <w:t xml:space="preserve"> </w:t>
      </w:r>
      <w:r w:rsidRPr="00A46CE2">
        <w:rPr>
          <w:rFonts w:ascii="Times New Roman" w:hAnsi="Times New Roman" w:cs="Times New Roman"/>
          <w:i/>
          <w:iCs/>
        </w:rPr>
        <w:t>1987)</w:t>
      </w:r>
      <w:r w:rsidRPr="00A46CE2">
        <w:rPr>
          <w:rFonts w:ascii="Times New Roman" w:hAnsi="Times New Roman" w:cs="Times New Roman"/>
          <w:i/>
          <w:iCs/>
          <w:spacing w:val="50"/>
        </w:rPr>
        <w:t xml:space="preserve"> </w:t>
      </w:r>
      <w:r w:rsidRPr="00A46CE2">
        <w:rPr>
          <w:rFonts w:ascii="Times New Roman" w:hAnsi="Times New Roman" w:cs="Times New Roman"/>
          <w:i/>
          <w:iCs/>
        </w:rPr>
        <w:t>a</w:t>
      </w:r>
      <w:r w:rsidRPr="00A46CE2">
        <w:rPr>
          <w:rFonts w:ascii="Times New Roman" w:hAnsi="Times New Roman" w:cs="Times New Roman"/>
          <w:i/>
          <w:iCs/>
          <w:spacing w:val="2"/>
        </w:rPr>
        <w:t>n</w:t>
      </w:r>
      <w:r w:rsidRPr="00A46CE2">
        <w:rPr>
          <w:rFonts w:ascii="Times New Roman" w:hAnsi="Times New Roman" w:cs="Times New Roman"/>
          <w:i/>
          <w:iCs/>
        </w:rPr>
        <w:t>d</w:t>
      </w:r>
      <w:r w:rsidRPr="00A46CE2">
        <w:rPr>
          <w:rFonts w:ascii="Times New Roman" w:hAnsi="Times New Roman" w:cs="Times New Roman"/>
          <w:i/>
          <w:iCs/>
          <w:spacing w:val="52"/>
        </w:rPr>
        <w:t xml:space="preserve"> </w:t>
      </w:r>
      <w:r w:rsidRPr="00A46CE2">
        <w:rPr>
          <w:rFonts w:ascii="Times New Roman" w:hAnsi="Times New Roman" w:cs="Times New Roman"/>
          <w:i/>
          <w:iCs/>
        </w:rPr>
        <w:t>in</w:t>
      </w:r>
      <w:r w:rsidRPr="00A46CE2">
        <w:rPr>
          <w:rFonts w:ascii="Times New Roman" w:hAnsi="Times New Roman" w:cs="Times New Roman"/>
          <w:i/>
          <w:iCs/>
          <w:spacing w:val="52"/>
        </w:rPr>
        <w:t xml:space="preserve"> </w:t>
      </w:r>
      <w:r w:rsidRPr="00A46CE2">
        <w:rPr>
          <w:rFonts w:ascii="Times New Roman" w:hAnsi="Times New Roman" w:cs="Times New Roman"/>
          <w:i/>
          <w:iCs/>
          <w:spacing w:val="3"/>
        </w:rPr>
        <w:t>p</w:t>
      </w:r>
      <w:r w:rsidRPr="00A46CE2">
        <w:rPr>
          <w:rFonts w:ascii="Times New Roman" w:hAnsi="Times New Roman" w:cs="Times New Roman"/>
          <w:i/>
          <w:iCs/>
        </w:rPr>
        <w:t>ur</w:t>
      </w:r>
      <w:r w:rsidRPr="00A46CE2">
        <w:rPr>
          <w:rFonts w:ascii="Times New Roman" w:hAnsi="Times New Roman" w:cs="Times New Roman"/>
          <w:i/>
          <w:iCs/>
          <w:spacing w:val="3"/>
        </w:rPr>
        <w:t>s</w:t>
      </w:r>
      <w:r w:rsidRPr="00A46CE2">
        <w:rPr>
          <w:rFonts w:ascii="Times New Roman" w:hAnsi="Times New Roman" w:cs="Times New Roman"/>
          <w:i/>
          <w:iCs/>
        </w:rPr>
        <w:t>uan</w:t>
      </w:r>
      <w:r w:rsidRPr="00A46CE2">
        <w:rPr>
          <w:rFonts w:ascii="Times New Roman" w:hAnsi="Times New Roman" w:cs="Times New Roman"/>
          <w:i/>
          <w:iCs/>
          <w:spacing w:val="-1"/>
        </w:rPr>
        <w:t>c</w:t>
      </w:r>
      <w:r w:rsidRPr="00A46CE2">
        <w:rPr>
          <w:rFonts w:ascii="Times New Roman" w:hAnsi="Times New Roman" w:cs="Times New Roman"/>
          <w:i/>
          <w:iCs/>
        </w:rPr>
        <w:t>e</w:t>
      </w:r>
      <w:r w:rsidRPr="00A46CE2">
        <w:rPr>
          <w:rFonts w:ascii="Times New Roman" w:hAnsi="Times New Roman" w:cs="Times New Roman"/>
          <w:i/>
          <w:iCs/>
          <w:spacing w:val="51"/>
        </w:rPr>
        <w:t xml:space="preserve"> </w:t>
      </w:r>
      <w:r w:rsidRPr="00A46CE2">
        <w:rPr>
          <w:rFonts w:ascii="Times New Roman" w:hAnsi="Times New Roman" w:cs="Times New Roman"/>
          <w:i/>
          <w:iCs/>
        </w:rPr>
        <w:t>of</w:t>
      </w:r>
      <w:r w:rsidRPr="00A46CE2">
        <w:rPr>
          <w:rFonts w:ascii="Times New Roman" w:hAnsi="Times New Roman" w:cs="Times New Roman"/>
          <w:i/>
          <w:iCs/>
          <w:spacing w:val="52"/>
        </w:rPr>
        <w:t xml:space="preserve"> </w:t>
      </w:r>
      <w:r w:rsidRPr="00A46CE2">
        <w:rPr>
          <w:rFonts w:ascii="Times New Roman" w:hAnsi="Times New Roman" w:cs="Times New Roman"/>
          <w:i/>
          <w:iCs/>
        </w:rPr>
        <w:t>the</w:t>
      </w:r>
      <w:r w:rsidRPr="00A46CE2">
        <w:rPr>
          <w:rFonts w:ascii="Times New Roman" w:hAnsi="Times New Roman" w:cs="Times New Roman"/>
          <w:i/>
          <w:iCs/>
          <w:spacing w:val="50"/>
        </w:rPr>
        <w:t xml:space="preserve"> </w:t>
      </w:r>
      <w:r w:rsidRPr="00A46CE2">
        <w:rPr>
          <w:rFonts w:ascii="Times New Roman" w:hAnsi="Times New Roman" w:cs="Times New Roman"/>
          <w:i/>
          <w:iCs/>
        </w:rPr>
        <w:t>p</w:t>
      </w:r>
      <w:r w:rsidRPr="00A46CE2">
        <w:rPr>
          <w:rFonts w:ascii="Times New Roman" w:hAnsi="Times New Roman" w:cs="Times New Roman"/>
          <w:i/>
          <w:iCs/>
          <w:spacing w:val="3"/>
        </w:rPr>
        <w:t>r</w:t>
      </w:r>
      <w:r w:rsidRPr="00A46CE2">
        <w:rPr>
          <w:rFonts w:ascii="Times New Roman" w:hAnsi="Times New Roman" w:cs="Times New Roman"/>
          <w:i/>
          <w:iCs/>
        </w:rPr>
        <w:t>o</w:t>
      </w:r>
      <w:r w:rsidRPr="00A46CE2">
        <w:rPr>
          <w:rFonts w:ascii="Times New Roman" w:hAnsi="Times New Roman" w:cs="Times New Roman"/>
          <w:i/>
          <w:iCs/>
          <w:spacing w:val="-1"/>
        </w:rPr>
        <w:t>v</w:t>
      </w:r>
      <w:r w:rsidRPr="00A46CE2">
        <w:rPr>
          <w:rFonts w:ascii="Times New Roman" w:hAnsi="Times New Roman" w:cs="Times New Roman"/>
          <w:i/>
          <w:iCs/>
          <w:spacing w:val="1"/>
        </w:rPr>
        <w:t>i</w:t>
      </w:r>
      <w:r w:rsidRPr="00A46CE2">
        <w:rPr>
          <w:rFonts w:ascii="Times New Roman" w:hAnsi="Times New Roman" w:cs="Times New Roman"/>
          <w:i/>
          <w:iCs/>
          <w:spacing w:val="3"/>
        </w:rPr>
        <w:t>s</w:t>
      </w:r>
      <w:r w:rsidRPr="00A46CE2">
        <w:rPr>
          <w:rFonts w:ascii="Times New Roman" w:hAnsi="Times New Roman" w:cs="Times New Roman"/>
          <w:i/>
          <w:iCs/>
        </w:rPr>
        <w:t>ions</w:t>
      </w:r>
      <w:r w:rsidRPr="00A46CE2">
        <w:rPr>
          <w:rFonts w:ascii="Times New Roman" w:hAnsi="Times New Roman" w:cs="Times New Roman"/>
          <w:i/>
          <w:iCs/>
          <w:spacing w:val="54"/>
        </w:rPr>
        <w:t xml:space="preserve"> </w:t>
      </w:r>
      <w:r w:rsidRPr="00A46CE2">
        <w:rPr>
          <w:rFonts w:ascii="Times New Roman" w:hAnsi="Times New Roman" w:cs="Times New Roman"/>
          <w:i/>
          <w:iCs/>
        </w:rPr>
        <w:t xml:space="preserve">in </w:t>
      </w:r>
      <w:r w:rsidRPr="00A46CE2">
        <w:rPr>
          <w:rFonts w:ascii="Times New Roman" w:hAnsi="Times New Roman" w:cs="Times New Roman"/>
          <w:i/>
          <w:iCs/>
          <w:spacing w:val="3"/>
        </w:rPr>
        <w:t>s</w:t>
      </w:r>
      <w:r w:rsidRPr="00A46CE2">
        <w:rPr>
          <w:rFonts w:ascii="Times New Roman" w:hAnsi="Times New Roman" w:cs="Times New Roman"/>
          <w:i/>
          <w:iCs/>
          <w:spacing w:val="-1"/>
        </w:rPr>
        <w:t>ec</w:t>
      </w:r>
      <w:r w:rsidRPr="00A46CE2">
        <w:rPr>
          <w:rFonts w:ascii="Times New Roman" w:hAnsi="Times New Roman" w:cs="Times New Roman"/>
          <w:i/>
          <w:iCs/>
        </w:rPr>
        <w:t>tion</w:t>
      </w:r>
      <w:r w:rsidRPr="00A46CE2">
        <w:rPr>
          <w:rFonts w:ascii="Times New Roman" w:hAnsi="Times New Roman" w:cs="Times New Roman"/>
          <w:i/>
          <w:iCs/>
          <w:spacing w:val="5"/>
        </w:rPr>
        <w:t xml:space="preserve"> </w:t>
      </w:r>
      <w:r w:rsidRPr="00A46CE2">
        <w:rPr>
          <w:rFonts w:ascii="Times New Roman" w:hAnsi="Times New Roman" w:cs="Times New Roman"/>
          <w:i/>
          <w:iCs/>
        </w:rPr>
        <w:t>4</w:t>
      </w:r>
      <w:r w:rsidRPr="00A46CE2">
        <w:rPr>
          <w:rFonts w:ascii="Times New Roman" w:hAnsi="Times New Roman" w:cs="Times New Roman"/>
          <w:i/>
          <w:iCs/>
          <w:spacing w:val="2"/>
        </w:rPr>
        <w:t xml:space="preserve"> </w:t>
      </w:r>
      <w:r w:rsidRPr="00A46CE2">
        <w:rPr>
          <w:rFonts w:ascii="Times New Roman" w:hAnsi="Times New Roman" w:cs="Times New Roman"/>
          <w:i/>
          <w:iCs/>
        </w:rPr>
        <w:t>of</w:t>
      </w:r>
      <w:r w:rsidRPr="00A46CE2">
        <w:rPr>
          <w:rFonts w:ascii="Times New Roman" w:hAnsi="Times New Roman" w:cs="Times New Roman"/>
          <w:i/>
          <w:iCs/>
          <w:spacing w:val="2"/>
        </w:rPr>
        <w:t xml:space="preserve"> </w:t>
      </w:r>
      <w:r w:rsidRPr="00A46CE2">
        <w:rPr>
          <w:rFonts w:ascii="Times New Roman" w:hAnsi="Times New Roman" w:cs="Times New Roman"/>
          <w:i/>
          <w:iCs/>
        </w:rPr>
        <w:t>the</w:t>
      </w:r>
      <w:r w:rsidRPr="00A46CE2">
        <w:rPr>
          <w:rFonts w:ascii="Times New Roman" w:hAnsi="Times New Roman" w:cs="Times New Roman"/>
          <w:i/>
          <w:iCs/>
          <w:spacing w:val="3"/>
        </w:rPr>
        <w:t xml:space="preserve"> </w:t>
      </w:r>
      <w:r w:rsidRPr="00A46CE2">
        <w:rPr>
          <w:rFonts w:ascii="Times New Roman" w:hAnsi="Times New Roman" w:cs="Times New Roman"/>
          <w:i/>
          <w:iCs/>
        </w:rPr>
        <w:t>A</w:t>
      </w:r>
      <w:r w:rsidRPr="00A46CE2">
        <w:rPr>
          <w:rFonts w:ascii="Times New Roman" w:hAnsi="Times New Roman" w:cs="Times New Roman"/>
          <w:i/>
          <w:iCs/>
          <w:spacing w:val="-1"/>
        </w:rPr>
        <w:t>c</w:t>
      </w:r>
      <w:r w:rsidRPr="00A46CE2">
        <w:rPr>
          <w:rFonts w:ascii="Times New Roman" w:hAnsi="Times New Roman" w:cs="Times New Roman"/>
          <w:i/>
          <w:iCs/>
        </w:rPr>
        <w:t>t</w:t>
      </w:r>
      <w:r w:rsidRPr="00A46CE2">
        <w:rPr>
          <w:rFonts w:ascii="Times New Roman" w:hAnsi="Times New Roman" w:cs="Times New Roman"/>
          <w:i/>
          <w:iCs/>
          <w:spacing w:val="6"/>
        </w:rPr>
        <w:t xml:space="preserve"> </w:t>
      </w:r>
      <w:r w:rsidRPr="00A46CE2">
        <w:rPr>
          <w:rFonts w:ascii="Times New Roman" w:hAnsi="Times New Roman" w:cs="Times New Roman"/>
          <w:i/>
          <w:iCs/>
        </w:rPr>
        <w:t xml:space="preserve">to </w:t>
      </w:r>
      <w:r w:rsidRPr="00A46CE2">
        <w:rPr>
          <w:rFonts w:ascii="Times New Roman" w:hAnsi="Times New Roman" w:cs="Times New Roman"/>
          <w:i/>
          <w:iCs/>
          <w:spacing w:val="5"/>
        </w:rPr>
        <w:t>m</w:t>
      </w:r>
      <w:r w:rsidRPr="00A46CE2">
        <w:rPr>
          <w:rFonts w:ascii="Times New Roman" w:hAnsi="Times New Roman" w:cs="Times New Roman"/>
          <w:i/>
          <w:iCs/>
        </w:rPr>
        <w:t>a</w:t>
      </w:r>
      <w:r w:rsidRPr="00A46CE2">
        <w:rPr>
          <w:rFonts w:ascii="Times New Roman" w:hAnsi="Times New Roman" w:cs="Times New Roman"/>
          <w:i/>
          <w:iCs/>
          <w:spacing w:val="-1"/>
        </w:rPr>
        <w:t>k</w:t>
      </w:r>
      <w:r w:rsidRPr="00A46CE2">
        <w:rPr>
          <w:rFonts w:ascii="Times New Roman" w:hAnsi="Times New Roman" w:cs="Times New Roman"/>
          <w:i/>
          <w:iCs/>
        </w:rPr>
        <w:t>e</w:t>
      </w:r>
      <w:r w:rsidRPr="00A46CE2">
        <w:rPr>
          <w:rFonts w:ascii="Times New Roman" w:hAnsi="Times New Roman" w:cs="Times New Roman"/>
          <w:i/>
          <w:iCs/>
          <w:spacing w:val="3"/>
        </w:rPr>
        <w:t xml:space="preserve"> </w:t>
      </w:r>
      <w:r w:rsidRPr="00A46CE2">
        <w:rPr>
          <w:rFonts w:ascii="Times New Roman" w:hAnsi="Times New Roman" w:cs="Times New Roman"/>
          <w:i/>
          <w:iCs/>
        </w:rPr>
        <w:t>a</w:t>
      </w:r>
      <w:r w:rsidRPr="00A46CE2">
        <w:rPr>
          <w:rFonts w:ascii="Times New Roman" w:hAnsi="Times New Roman" w:cs="Times New Roman"/>
          <w:i/>
          <w:iCs/>
          <w:spacing w:val="-1"/>
        </w:rPr>
        <w:t>v</w:t>
      </w:r>
      <w:r w:rsidRPr="00A46CE2">
        <w:rPr>
          <w:rFonts w:ascii="Times New Roman" w:hAnsi="Times New Roman" w:cs="Times New Roman"/>
          <w:i/>
          <w:iCs/>
        </w:rPr>
        <w:t>ailable</w:t>
      </w:r>
      <w:r w:rsidRPr="00A46CE2">
        <w:rPr>
          <w:rFonts w:ascii="Times New Roman" w:hAnsi="Times New Roman" w:cs="Times New Roman"/>
          <w:i/>
          <w:iCs/>
          <w:spacing w:val="6"/>
        </w:rPr>
        <w:t xml:space="preserve"> </w:t>
      </w:r>
      <w:r w:rsidRPr="00A46CE2">
        <w:rPr>
          <w:rFonts w:ascii="Times New Roman" w:hAnsi="Times New Roman" w:cs="Times New Roman"/>
          <w:i/>
          <w:iCs/>
          <w:spacing w:val="1"/>
        </w:rPr>
        <w:t>f</w:t>
      </w:r>
      <w:r w:rsidRPr="00A46CE2">
        <w:rPr>
          <w:rFonts w:ascii="Times New Roman" w:hAnsi="Times New Roman" w:cs="Times New Roman"/>
          <w:i/>
          <w:iCs/>
          <w:spacing w:val="3"/>
        </w:rPr>
        <w:t>r</w:t>
      </w:r>
      <w:r w:rsidRPr="00A46CE2">
        <w:rPr>
          <w:rFonts w:ascii="Times New Roman" w:hAnsi="Times New Roman" w:cs="Times New Roman"/>
          <w:i/>
          <w:iCs/>
          <w:spacing w:val="-1"/>
        </w:rPr>
        <w:t>e</w:t>
      </w:r>
      <w:r w:rsidRPr="00A46CE2">
        <w:rPr>
          <w:rFonts w:ascii="Times New Roman" w:hAnsi="Times New Roman" w:cs="Times New Roman"/>
          <w:i/>
          <w:iCs/>
        </w:rPr>
        <w:t>e</w:t>
      </w:r>
      <w:r w:rsidRPr="00A46CE2">
        <w:rPr>
          <w:rFonts w:ascii="Times New Roman" w:hAnsi="Times New Roman" w:cs="Times New Roman"/>
          <w:i/>
          <w:iCs/>
          <w:spacing w:val="4"/>
        </w:rPr>
        <w:t xml:space="preserve"> </w:t>
      </w:r>
      <w:r w:rsidRPr="00A46CE2">
        <w:rPr>
          <w:rFonts w:ascii="Times New Roman" w:hAnsi="Times New Roman" w:cs="Times New Roman"/>
          <w:i/>
          <w:iCs/>
        </w:rPr>
        <w:t>a</w:t>
      </w:r>
      <w:r w:rsidRPr="00A46CE2">
        <w:rPr>
          <w:rFonts w:ascii="Times New Roman" w:hAnsi="Times New Roman" w:cs="Times New Roman"/>
          <w:i/>
          <w:iCs/>
          <w:spacing w:val="-2"/>
        </w:rPr>
        <w:t>n</w:t>
      </w:r>
      <w:r w:rsidRPr="00A46CE2">
        <w:rPr>
          <w:rFonts w:ascii="Times New Roman" w:hAnsi="Times New Roman" w:cs="Times New Roman"/>
          <w:i/>
          <w:iCs/>
        </w:rPr>
        <w:t>d</w:t>
      </w:r>
      <w:r w:rsidRPr="00A46CE2">
        <w:rPr>
          <w:rFonts w:ascii="Times New Roman" w:hAnsi="Times New Roman" w:cs="Times New Roman"/>
          <w:i/>
          <w:iCs/>
          <w:spacing w:val="5"/>
        </w:rPr>
        <w:t xml:space="preserve"> </w:t>
      </w:r>
      <w:r w:rsidRPr="00A46CE2">
        <w:rPr>
          <w:rFonts w:ascii="Times New Roman" w:hAnsi="Times New Roman" w:cs="Times New Roman"/>
          <w:i/>
          <w:iCs/>
          <w:spacing w:val="1"/>
        </w:rPr>
        <w:t>c</w:t>
      </w:r>
      <w:r w:rsidRPr="00A46CE2">
        <w:rPr>
          <w:rFonts w:ascii="Times New Roman" w:hAnsi="Times New Roman" w:cs="Times New Roman"/>
          <w:i/>
          <w:iCs/>
        </w:rPr>
        <w:t>o</w:t>
      </w:r>
      <w:r w:rsidRPr="00A46CE2">
        <w:rPr>
          <w:rFonts w:ascii="Times New Roman" w:hAnsi="Times New Roman" w:cs="Times New Roman"/>
          <w:i/>
          <w:iCs/>
          <w:spacing w:val="2"/>
        </w:rPr>
        <w:t>m</w:t>
      </w:r>
      <w:r w:rsidRPr="00A46CE2">
        <w:rPr>
          <w:rFonts w:ascii="Times New Roman" w:hAnsi="Times New Roman" w:cs="Times New Roman"/>
          <w:i/>
          <w:iCs/>
        </w:rPr>
        <w:t>p</w:t>
      </w:r>
      <w:r w:rsidRPr="00A46CE2">
        <w:rPr>
          <w:rFonts w:ascii="Times New Roman" w:hAnsi="Times New Roman" w:cs="Times New Roman"/>
          <w:i/>
          <w:iCs/>
          <w:spacing w:val="-1"/>
        </w:rPr>
        <w:t>e</w:t>
      </w:r>
      <w:r w:rsidRPr="00A46CE2">
        <w:rPr>
          <w:rFonts w:ascii="Times New Roman" w:hAnsi="Times New Roman" w:cs="Times New Roman"/>
          <w:i/>
          <w:iCs/>
        </w:rPr>
        <w:t>t</w:t>
      </w:r>
      <w:r w:rsidRPr="00A46CE2">
        <w:rPr>
          <w:rFonts w:ascii="Times New Roman" w:hAnsi="Times New Roman" w:cs="Times New Roman"/>
          <w:i/>
          <w:iCs/>
          <w:spacing w:val="-1"/>
        </w:rPr>
        <w:t>e</w:t>
      </w:r>
      <w:r w:rsidRPr="00A46CE2">
        <w:rPr>
          <w:rFonts w:ascii="Times New Roman" w:hAnsi="Times New Roman" w:cs="Times New Roman"/>
          <w:i/>
          <w:iCs/>
        </w:rPr>
        <w:t>nt</w:t>
      </w:r>
      <w:r w:rsidRPr="00A46CE2">
        <w:rPr>
          <w:rFonts w:ascii="Times New Roman" w:hAnsi="Times New Roman" w:cs="Times New Roman"/>
          <w:i/>
          <w:iCs/>
          <w:spacing w:val="7"/>
        </w:rPr>
        <w:t xml:space="preserve"> </w:t>
      </w:r>
      <w:r w:rsidRPr="00A46CE2">
        <w:rPr>
          <w:rFonts w:ascii="Times New Roman" w:hAnsi="Times New Roman" w:cs="Times New Roman"/>
          <w:i/>
          <w:iCs/>
        </w:rPr>
        <w:t>l</w:t>
      </w:r>
      <w:r w:rsidRPr="00A46CE2">
        <w:rPr>
          <w:rFonts w:ascii="Times New Roman" w:hAnsi="Times New Roman" w:cs="Times New Roman"/>
          <w:i/>
          <w:iCs/>
          <w:spacing w:val="-1"/>
        </w:rPr>
        <w:t>e</w:t>
      </w:r>
      <w:r w:rsidRPr="00A46CE2">
        <w:rPr>
          <w:rFonts w:ascii="Times New Roman" w:hAnsi="Times New Roman" w:cs="Times New Roman"/>
          <w:i/>
          <w:iCs/>
        </w:rPr>
        <w:t>gal</w:t>
      </w:r>
      <w:r w:rsidRPr="00A46CE2">
        <w:rPr>
          <w:rFonts w:ascii="Times New Roman" w:hAnsi="Times New Roman" w:cs="Times New Roman"/>
          <w:i/>
          <w:iCs/>
          <w:spacing w:val="4"/>
        </w:rPr>
        <w:t xml:space="preserve"> </w:t>
      </w:r>
      <w:r w:rsidRPr="00A46CE2">
        <w:rPr>
          <w:rFonts w:ascii="Times New Roman" w:hAnsi="Times New Roman" w:cs="Times New Roman"/>
          <w:i/>
          <w:iCs/>
          <w:spacing w:val="3"/>
        </w:rPr>
        <w:t>s</w:t>
      </w:r>
      <w:r w:rsidRPr="00A46CE2">
        <w:rPr>
          <w:rFonts w:ascii="Times New Roman" w:hAnsi="Times New Roman" w:cs="Times New Roman"/>
          <w:i/>
          <w:iCs/>
          <w:spacing w:val="-3"/>
        </w:rPr>
        <w:t>e</w:t>
      </w:r>
      <w:r w:rsidRPr="00A46CE2">
        <w:rPr>
          <w:rFonts w:ascii="Times New Roman" w:hAnsi="Times New Roman" w:cs="Times New Roman"/>
          <w:i/>
          <w:iCs/>
          <w:spacing w:val="3"/>
        </w:rPr>
        <w:t>r</w:t>
      </w:r>
      <w:r w:rsidRPr="00A46CE2">
        <w:rPr>
          <w:rFonts w:ascii="Times New Roman" w:hAnsi="Times New Roman" w:cs="Times New Roman"/>
          <w:i/>
          <w:iCs/>
          <w:spacing w:val="-1"/>
        </w:rPr>
        <w:t>v</w:t>
      </w:r>
      <w:r w:rsidRPr="00A46CE2">
        <w:rPr>
          <w:rFonts w:ascii="Times New Roman" w:hAnsi="Times New Roman" w:cs="Times New Roman"/>
          <w:i/>
          <w:iCs/>
          <w:spacing w:val="-2"/>
        </w:rPr>
        <w:t>i</w:t>
      </w:r>
      <w:r w:rsidRPr="00A46CE2">
        <w:rPr>
          <w:rFonts w:ascii="Times New Roman" w:hAnsi="Times New Roman" w:cs="Times New Roman"/>
          <w:i/>
          <w:iCs/>
          <w:spacing w:val="1"/>
        </w:rPr>
        <w:t>c</w:t>
      </w:r>
      <w:r w:rsidRPr="00A46CE2">
        <w:rPr>
          <w:rFonts w:ascii="Times New Roman" w:hAnsi="Times New Roman" w:cs="Times New Roman"/>
          <w:i/>
          <w:iCs/>
          <w:spacing w:val="-1"/>
        </w:rPr>
        <w:t>e</w:t>
      </w:r>
      <w:r w:rsidRPr="00A46CE2">
        <w:rPr>
          <w:rFonts w:ascii="Times New Roman" w:hAnsi="Times New Roman" w:cs="Times New Roman"/>
          <w:i/>
          <w:iCs/>
        </w:rPr>
        <w:t>s</w:t>
      </w:r>
      <w:r w:rsidRPr="00A46CE2">
        <w:rPr>
          <w:rFonts w:ascii="Times New Roman" w:hAnsi="Times New Roman" w:cs="Times New Roman"/>
          <w:i/>
          <w:iCs/>
          <w:spacing w:val="10"/>
        </w:rPr>
        <w:t xml:space="preserve"> </w:t>
      </w:r>
      <w:r w:rsidRPr="00A46CE2">
        <w:rPr>
          <w:rFonts w:ascii="Times New Roman" w:hAnsi="Times New Roman" w:cs="Times New Roman"/>
          <w:i/>
          <w:iCs/>
        </w:rPr>
        <w:t>to</w:t>
      </w:r>
      <w:r w:rsidRPr="00A46CE2">
        <w:rPr>
          <w:rFonts w:ascii="Times New Roman" w:hAnsi="Times New Roman" w:cs="Times New Roman"/>
          <w:i/>
          <w:iCs/>
          <w:spacing w:val="2"/>
        </w:rPr>
        <w:t xml:space="preserve"> </w:t>
      </w:r>
      <w:r w:rsidRPr="00A46CE2">
        <w:rPr>
          <w:rFonts w:ascii="Times New Roman" w:hAnsi="Times New Roman" w:cs="Times New Roman"/>
          <w:i/>
          <w:iCs/>
        </w:rPr>
        <w:t>the</w:t>
      </w:r>
      <w:r w:rsidRPr="00A46CE2">
        <w:rPr>
          <w:rFonts w:ascii="Times New Roman" w:hAnsi="Times New Roman" w:cs="Times New Roman"/>
          <w:i/>
          <w:iCs/>
          <w:spacing w:val="3"/>
        </w:rPr>
        <w:t xml:space="preserve"> p</w:t>
      </w:r>
      <w:r w:rsidRPr="00A46CE2">
        <w:rPr>
          <w:rFonts w:ascii="Times New Roman" w:hAnsi="Times New Roman" w:cs="Times New Roman"/>
          <w:i/>
          <w:iCs/>
          <w:spacing w:val="-3"/>
        </w:rPr>
        <w:t>e</w:t>
      </w:r>
      <w:r w:rsidRPr="00A46CE2">
        <w:rPr>
          <w:rFonts w:ascii="Times New Roman" w:hAnsi="Times New Roman" w:cs="Times New Roman"/>
          <w:i/>
          <w:iCs/>
        </w:rPr>
        <w:t>r</w:t>
      </w:r>
      <w:r w:rsidRPr="00A46CE2">
        <w:rPr>
          <w:rFonts w:ascii="Times New Roman" w:hAnsi="Times New Roman" w:cs="Times New Roman"/>
          <w:i/>
          <w:iCs/>
          <w:spacing w:val="5"/>
        </w:rPr>
        <w:t>s</w:t>
      </w:r>
      <w:r w:rsidRPr="00A46CE2">
        <w:rPr>
          <w:rFonts w:ascii="Times New Roman" w:hAnsi="Times New Roman" w:cs="Times New Roman"/>
          <w:i/>
          <w:iCs/>
        </w:rPr>
        <w:t>o</w:t>
      </w:r>
      <w:r w:rsidRPr="00A46CE2">
        <w:rPr>
          <w:rFonts w:ascii="Times New Roman" w:hAnsi="Times New Roman" w:cs="Times New Roman"/>
          <w:i/>
          <w:iCs/>
          <w:spacing w:val="2"/>
        </w:rPr>
        <w:t>n</w:t>
      </w:r>
      <w:r w:rsidRPr="00A46CE2">
        <w:rPr>
          <w:rFonts w:ascii="Times New Roman" w:hAnsi="Times New Roman" w:cs="Times New Roman"/>
          <w:i/>
          <w:iCs/>
        </w:rPr>
        <w:t xml:space="preserve">s </w:t>
      </w:r>
      <w:r w:rsidRPr="00A46CE2">
        <w:rPr>
          <w:rFonts w:ascii="Times New Roman" w:hAnsi="Times New Roman" w:cs="Times New Roman"/>
          <w:i/>
          <w:iCs/>
          <w:spacing w:val="-1"/>
        </w:rPr>
        <w:t>e</w:t>
      </w:r>
      <w:r w:rsidRPr="00A46CE2">
        <w:rPr>
          <w:rFonts w:ascii="Times New Roman" w:hAnsi="Times New Roman" w:cs="Times New Roman"/>
          <w:i/>
          <w:iCs/>
        </w:rPr>
        <w:t>ntitl</w:t>
      </w:r>
      <w:r w:rsidRPr="00A46CE2">
        <w:rPr>
          <w:rFonts w:ascii="Times New Roman" w:hAnsi="Times New Roman" w:cs="Times New Roman"/>
          <w:i/>
          <w:iCs/>
          <w:spacing w:val="-1"/>
        </w:rPr>
        <w:t>e</w:t>
      </w:r>
      <w:r w:rsidRPr="00A46CE2">
        <w:rPr>
          <w:rFonts w:ascii="Times New Roman" w:hAnsi="Times New Roman" w:cs="Times New Roman"/>
          <w:i/>
          <w:iCs/>
        </w:rPr>
        <w:t>d</w:t>
      </w:r>
      <w:r w:rsidRPr="00A46CE2">
        <w:rPr>
          <w:rFonts w:ascii="Times New Roman" w:hAnsi="Times New Roman" w:cs="Times New Roman"/>
          <w:i/>
          <w:iCs/>
          <w:spacing w:val="29"/>
        </w:rPr>
        <w:t xml:space="preserve"> </w:t>
      </w:r>
      <w:r w:rsidRPr="00A46CE2">
        <w:rPr>
          <w:rFonts w:ascii="Times New Roman" w:hAnsi="Times New Roman" w:cs="Times New Roman"/>
          <w:i/>
          <w:iCs/>
        </w:rPr>
        <w:t>the</w:t>
      </w:r>
      <w:r w:rsidRPr="00A46CE2">
        <w:rPr>
          <w:rFonts w:ascii="Times New Roman" w:hAnsi="Times New Roman" w:cs="Times New Roman"/>
          <w:i/>
          <w:iCs/>
          <w:spacing w:val="3"/>
        </w:rPr>
        <w:t>r</w:t>
      </w:r>
      <w:r w:rsidRPr="00A46CE2">
        <w:rPr>
          <w:rFonts w:ascii="Times New Roman" w:hAnsi="Times New Roman" w:cs="Times New Roman"/>
          <w:i/>
          <w:iCs/>
          <w:spacing w:val="-1"/>
        </w:rPr>
        <w:t>e</w:t>
      </w:r>
      <w:r w:rsidRPr="00A46CE2">
        <w:rPr>
          <w:rFonts w:ascii="Times New Roman" w:hAnsi="Times New Roman" w:cs="Times New Roman"/>
          <w:i/>
          <w:iCs/>
        </w:rPr>
        <w:t>to</w:t>
      </w:r>
      <w:r w:rsidRPr="00A46CE2">
        <w:rPr>
          <w:rFonts w:ascii="Times New Roman" w:hAnsi="Times New Roman" w:cs="Times New Roman"/>
          <w:i/>
          <w:iCs/>
          <w:spacing w:val="28"/>
        </w:rPr>
        <w:t xml:space="preserve"> </w:t>
      </w:r>
      <w:r w:rsidRPr="00A46CE2">
        <w:rPr>
          <w:rFonts w:ascii="Times New Roman" w:hAnsi="Times New Roman" w:cs="Times New Roman"/>
          <w:i/>
          <w:iCs/>
        </w:rPr>
        <w:t>un</w:t>
      </w:r>
      <w:r w:rsidRPr="00A46CE2">
        <w:rPr>
          <w:rFonts w:ascii="Times New Roman" w:hAnsi="Times New Roman" w:cs="Times New Roman"/>
          <w:i/>
          <w:iCs/>
          <w:spacing w:val="3"/>
        </w:rPr>
        <w:t>d</w:t>
      </w:r>
      <w:r w:rsidRPr="00A46CE2">
        <w:rPr>
          <w:rFonts w:ascii="Times New Roman" w:hAnsi="Times New Roman" w:cs="Times New Roman"/>
          <w:i/>
          <w:iCs/>
          <w:spacing w:val="-1"/>
        </w:rPr>
        <w:t>e</w:t>
      </w:r>
      <w:r w:rsidRPr="00A46CE2">
        <w:rPr>
          <w:rFonts w:ascii="Times New Roman" w:hAnsi="Times New Roman" w:cs="Times New Roman"/>
          <w:i/>
          <w:iCs/>
        </w:rPr>
        <w:t>r</w:t>
      </w:r>
      <w:r w:rsidRPr="00A46CE2">
        <w:rPr>
          <w:rFonts w:ascii="Times New Roman" w:hAnsi="Times New Roman" w:cs="Times New Roman"/>
          <w:i/>
          <w:iCs/>
          <w:spacing w:val="29"/>
        </w:rPr>
        <w:t xml:space="preserve"> </w:t>
      </w:r>
      <w:r w:rsidRPr="00A46CE2">
        <w:rPr>
          <w:rFonts w:ascii="Times New Roman" w:hAnsi="Times New Roman" w:cs="Times New Roman"/>
          <w:i/>
          <w:iCs/>
          <w:spacing w:val="3"/>
        </w:rPr>
        <w:t>s</w:t>
      </w:r>
      <w:r w:rsidRPr="00A46CE2">
        <w:rPr>
          <w:rFonts w:ascii="Times New Roman" w:hAnsi="Times New Roman" w:cs="Times New Roman"/>
          <w:i/>
          <w:iCs/>
          <w:spacing w:val="-1"/>
        </w:rPr>
        <w:t>ec</w:t>
      </w:r>
      <w:r w:rsidRPr="00A46CE2">
        <w:rPr>
          <w:rFonts w:ascii="Times New Roman" w:hAnsi="Times New Roman" w:cs="Times New Roman"/>
          <w:i/>
          <w:iCs/>
        </w:rPr>
        <w:t>tion</w:t>
      </w:r>
      <w:r w:rsidRPr="00A46CE2">
        <w:rPr>
          <w:rFonts w:ascii="Times New Roman" w:hAnsi="Times New Roman" w:cs="Times New Roman"/>
          <w:i/>
          <w:iCs/>
          <w:spacing w:val="29"/>
        </w:rPr>
        <w:t xml:space="preserve"> </w:t>
      </w:r>
      <w:r w:rsidRPr="00A46CE2">
        <w:rPr>
          <w:rFonts w:ascii="Times New Roman" w:hAnsi="Times New Roman" w:cs="Times New Roman"/>
          <w:i/>
          <w:iCs/>
        </w:rPr>
        <w:t>12</w:t>
      </w:r>
      <w:r w:rsidRPr="00A46CE2">
        <w:rPr>
          <w:rFonts w:ascii="Times New Roman" w:hAnsi="Times New Roman" w:cs="Times New Roman"/>
          <w:i/>
          <w:iCs/>
          <w:spacing w:val="25"/>
        </w:rPr>
        <w:t xml:space="preserve"> </w:t>
      </w:r>
      <w:r w:rsidRPr="00A46CE2">
        <w:rPr>
          <w:rFonts w:ascii="Times New Roman" w:hAnsi="Times New Roman" w:cs="Times New Roman"/>
          <w:i/>
          <w:iCs/>
        </w:rPr>
        <w:t>of</w:t>
      </w:r>
      <w:r w:rsidRPr="00A46CE2">
        <w:rPr>
          <w:rFonts w:ascii="Times New Roman" w:hAnsi="Times New Roman" w:cs="Times New Roman"/>
          <w:i/>
          <w:iCs/>
          <w:spacing w:val="25"/>
        </w:rPr>
        <w:t xml:space="preserve"> </w:t>
      </w:r>
      <w:r w:rsidRPr="00A46CE2">
        <w:rPr>
          <w:rFonts w:ascii="Times New Roman" w:hAnsi="Times New Roman" w:cs="Times New Roman"/>
          <w:i/>
          <w:iCs/>
        </w:rPr>
        <w:t>the</w:t>
      </w:r>
      <w:r w:rsidRPr="00A46CE2">
        <w:rPr>
          <w:rFonts w:ascii="Times New Roman" w:hAnsi="Times New Roman" w:cs="Times New Roman"/>
          <w:i/>
          <w:iCs/>
          <w:spacing w:val="24"/>
        </w:rPr>
        <w:t xml:space="preserve"> </w:t>
      </w:r>
      <w:r w:rsidRPr="00A46CE2">
        <w:rPr>
          <w:rFonts w:ascii="Times New Roman" w:hAnsi="Times New Roman" w:cs="Times New Roman"/>
          <w:i/>
          <w:iCs/>
          <w:spacing w:val="3"/>
        </w:rPr>
        <w:t>s</w:t>
      </w:r>
      <w:r w:rsidRPr="00A46CE2">
        <w:rPr>
          <w:rFonts w:ascii="Times New Roman" w:hAnsi="Times New Roman" w:cs="Times New Roman"/>
          <w:i/>
          <w:iCs/>
        </w:rPr>
        <w:t>aid</w:t>
      </w:r>
      <w:r w:rsidRPr="00A46CE2">
        <w:rPr>
          <w:rFonts w:ascii="Times New Roman" w:hAnsi="Times New Roman" w:cs="Times New Roman"/>
          <w:i/>
          <w:iCs/>
          <w:spacing w:val="28"/>
        </w:rPr>
        <w:t xml:space="preserve"> </w:t>
      </w:r>
      <w:r w:rsidRPr="00A46CE2">
        <w:rPr>
          <w:rFonts w:ascii="Times New Roman" w:hAnsi="Times New Roman" w:cs="Times New Roman"/>
          <w:i/>
          <w:iCs/>
        </w:rPr>
        <w:t>A</w:t>
      </w:r>
      <w:r w:rsidRPr="00A46CE2">
        <w:rPr>
          <w:rFonts w:ascii="Times New Roman" w:hAnsi="Times New Roman" w:cs="Times New Roman"/>
          <w:i/>
          <w:iCs/>
          <w:spacing w:val="-1"/>
        </w:rPr>
        <w:t>c</w:t>
      </w:r>
      <w:r w:rsidRPr="00A46CE2">
        <w:rPr>
          <w:rFonts w:ascii="Times New Roman" w:hAnsi="Times New Roman" w:cs="Times New Roman"/>
          <w:i/>
          <w:iCs/>
        </w:rPr>
        <w:t>t,</w:t>
      </w:r>
      <w:r w:rsidRPr="00A46CE2">
        <w:rPr>
          <w:rFonts w:ascii="Times New Roman" w:hAnsi="Times New Roman" w:cs="Times New Roman"/>
          <w:i/>
          <w:iCs/>
          <w:spacing w:val="30"/>
        </w:rPr>
        <w:t xml:space="preserve"> </w:t>
      </w:r>
      <w:r w:rsidRPr="00A46CE2">
        <w:rPr>
          <w:rFonts w:ascii="Times New Roman" w:hAnsi="Times New Roman" w:cs="Times New Roman"/>
          <w:i/>
          <w:iCs/>
        </w:rPr>
        <w:t>the</w:t>
      </w:r>
      <w:r w:rsidRPr="00A46CE2">
        <w:rPr>
          <w:rFonts w:ascii="Times New Roman" w:hAnsi="Times New Roman" w:cs="Times New Roman"/>
          <w:i/>
          <w:iCs/>
          <w:spacing w:val="24"/>
        </w:rPr>
        <w:t xml:space="preserve"> </w:t>
      </w:r>
      <w:r w:rsidRPr="00A46CE2">
        <w:rPr>
          <w:rFonts w:ascii="Times New Roman" w:hAnsi="Times New Roman" w:cs="Times New Roman"/>
          <w:i/>
          <w:iCs/>
          <w:spacing w:val="1"/>
        </w:rPr>
        <w:t>C</w:t>
      </w:r>
      <w:r w:rsidRPr="00A46CE2">
        <w:rPr>
          <w:rFonts w:ascii="Times New Roman" w:hAnsi="Times New Roman" w:cs="Times New Roman"/>
          <w:i/>
          <w:iCs/>
          <w:spacing w:val="-1"/>
        </w:rPr>
        <w:t>e</w:t>
      </w:r>
      <w:r w:rsidRPr="00A46CE2">
        <w:rPr>
          <w:rFonts w:ascii="Times New Roman" w:hAnsi="Times New Roman" w:cs="Times New Roman"/>
          <w:i/>
          <w:iCs/>
        </w:rPr>
        <w:t>n</w:t>
      </w:r>
      <w:r w:rsidRPr="00A46CE2">
        <w:rPr>
          <w:rFonts w:ascii="Times New Roman" w:hAnsi="Times New Roman" w:cs="Times New Roman"/>
          <w:i/>
          <w:iCs/>
          <w:spacing w:val="1"/>
        </w:rPr>
        <w:t>t</w:t>
      </w:r>
      <w:r w:rsidRPr="00A46CE2">
        <w:rPr>
          <w:rFonts w:ascii="Times New Roman" w:hAnsi="Times New Roman" w:cs="Times New Roman"/>
          <w:i/>
          <w:iCs/>
          <w:spacing w:val="3"/>
        </w:rPr>
        <w:t>r</w:t>
      </w:r>
      <w:r w:rsidRPr="00A46CE2">
        <w:rPr>
          <w:rFonts w:ascii="Times New Roman" w:hAnsi="Times New Roman" w:cs="Times New Roman"/>
          <w:i/>
          <w:iCs/>
        </w:rPr>
        <w:t>al</w:t>
      </w:r>
      <w:r w:rsidRPr="00A46CE2">
        <w:rPr>
          <w:rFonts w:ascii="Times New Roman" w:hAnsi="Times New Roman" w:cs="Times New Roman"/>
          <w:i/>
          <w:iCs/>
          <w:spacing w:val="26"/>
        </w:rPr>
        <w:t xml:space="preserve"> </w:t>
      </w:r>
      <w:r w:rsidRPr="00A46CE2">
        <w:rPr>
          <w:rFonts w:ascii="Times New Roman" w:hAnsi="Times New Roman" w:cs="Times New Roman"/>
          <w:i/>
          <w:iCs/>
        </w:rPr>
        <w:t>Aut</w:t>
      </w:r>
      <w:r w:rsidRPr="00A46CE2">
        <w:rPr>
          <w:rFonts w:ascii="Times New Roman" w:hAnsi="Times New Roman" w:cs="Times New Roman"/>
          <w:i/>
          <w:iCs/>
          <w:spacing w:val="1"/>
        </w:rPr>
        <w:t>h</w:t>
      </w:r>
      <w:r w:rsidRPr="00A46CE2">
        <w:rPr>
          <w:rFonts w:ascii="Times New Roman" w:hAnsi="Times New Roman" w:cs="Times New Roman"/>
          <w:i/>
          <w:iCs/>
          <w:spacing w:val="2"/>
        </w:rPr>
        <w:t>o</w:t>
      </w:r>
      <w:r w:rsidRPr="00A46CE2">
        <w:rPr>
          <w:rFonts w:ascii="Times New Roman" w:hAnsi="Times New Roman" w:cs="Times New Roman"/>
          <w:i/>
          <w:iCs/>
          <w:spacing w:val="3"/>
        </w:rPr>
        <w:t>r</w:t>
      </w:r>
      <w:r w:rsidRPr="00A46CE2">
        <w:rPr>
          <w:rFonts w:ascii="Times New Roman" w:hAnsi="Times New Roman" w:cs="Times New Roman"/>
          <w:i/>
          <w:iCs/>
        </w:rPr>
        <w:t>ity</w:t>
      </w:r>
      <w:r w:rsidRPr="00A46CE2">
        <w:rPr>
          <w:rFonts w:ascii="Times New Roman" w:hAnsi="Times New Roman" w:cs="Times New Roman"/>
          <w:i/>
          <w:iCs/>
          <w:spacing w:val="26"/>
        </w:rPr>
        <w:t xml:space="preserve"> </w:t>
      </w:r>
      <w:r w:rsidRPr="00A46CE2">
        <w:rPr>
          <w:rFonts w:ascii="Times New Roman" w:hAnsi="Times New Roman" w:cs="Times New Roman"/>
          <w:i/>
          <w:iCs/>
          <w:spacing w:val="-2"/>
        </w:rPr>
        <w:t>h</w:t>
      </w:r>
      <w:r w:rsidRPr="00A46CE2">
        <w:rPr>
          <w:rFonts w:ascii="Times New Roman" w:hAnsi="Times New Roman" w:cs="Times New Roman"/>
          <w:i/>
          <w:iCs/>
          <w:spacing w:val="-1"/>
        </w:rPr>
        <w:t>e</w:t>
      </w:r>
      <w:r w:rsidRPr="00A46CE2">
        <w:rPr>
          <w:rFonts w:ascii="Times New Roman" w:hAnsi="Times New Roman" w:cs="Times New Roman"/>
          <w:i/>
          <w:iCs/>
          <w:spacing w:val="3"/>
        </w:rPr>
        <w:t>r</w:t>
      </w:r>
      <w:r w:rsidRPr="00A46CE2">
        <w:rPr>
          <w:rFonts w:ascii="Times New Roman" w:hAnsi="Times New Roman" w:cs="Times New Roman"/>
          <w:i/>
          <w:iCs/>
          <w:spacing w:val="-1"/>
        </w:rPr>
        <w:t>e</w:t>
      </w:r>
      <w:r w:rsidRPr="00A46CE2">
        <w:rPr>
          <w:rFonts w:ascii="Times New Roman" w:hAnsi="Times New Roman" w:cs="Times New Roman"/>
          <w:i/>
          <w:iCs/>
        </w:rPr>
        <w:t>by</w:t>
      </w:r>
      <w:r w:rsidRPr="00A46CE2">
        <w:rPr>
          <w:rFonts w:ascii="Times New Roman" w:hAnsi="Times New Roman" w:cs="Times New Roman"/>
          <w:i/>
          <w:iCs/>
          <w:spacing w:val="41"/>
        </w:rPr>
        <w:t xml:space="preserve"> </w:t>
      </w:r>
      <w:r w:rsidRPr="00A46CE2">
        <w:rPr>
          <w:rFonts w:ascii="Times New Roman" w:hAnsi="Times New Roman" w:cs="Times New Roman"/>
          <w:i/>
          <w:iCs/>
          <w:spacing w:val="2"/>
        </w:rPr>
        <w:t>mak</w:t>
      </w:r>
      <w:r w:rsidRPr="00A46CE2">
        <w:rPr>
          <w:rFonts w:ascii="Times New Roman" w:hAnsi="Times New Roman" w:cs="Times New Roman"/>
          <w:i/>
          <w:iCs/>
          <w:spacing w:val="-3"/>
        </w:rPr>
        <w:t>e</w:t>
      </w:r>
      <w:r w:rsidRPr="00A46CE2">
        <w:rPr>
          <w:rFonts w:ascii="Times New Roman" w:hAnsi="Times New Roman" w:cs="Times New Roman"/>
          <w:i/>
          <w:iCs/>
        </w:rPr>
        <w:t>s the</w:t>
      </w:r>
      <w:r w:rsidRPr="00A46CE2">
        <w:rPr>
          <w:rFonts w:ascii="Times New Roman" w:hAnsi="Times New Roman" w:cs="Times New Roman"/>
          <w:i/>
          <w:iCs/>
          <w:spacing w:val="5"/>
        </w:rPr>
        <w:t xml:space="preserve"> </w:t>
      </w:r>
      <w:r w:rsidRPr="00A46CE2">
        <w:rPr>
          <w:rFonts w:ascii="Times New Roman" w:hAnsi="Times New Roman" w:cs="Times New Roman"/>
          <w:i/>
          <w:iCs/>
        </w:rPr>
        <w:t>follo</w:t>
      </w:r>
      <w:r w:rsidRPr="00A46CE2">
        <w:rPr>
          <w:rFonts w:ascii="Times New Roman" w:hAnsi="Times New Roman" w:cs="Times New Roman"/>
          <w:i/>
          <w:iCs/>
          <w:spacing w:val="1"/>
        </w:rPr>
        <w:t>w</w:t>
      </w:r>
      <w:r w:rsidRPr="00A46CE2">
        <w:rPr>
          <w:rFonts w:ascii="Times New Roman" w:hAnsi="Times New Roman" w:cs="Times New Roman"/>
          <w:i/>
          <w:iCs/>
        </w:rPr>
        <w:t>ing</w:t>
      </w:r>
      <w:r w:rsidRPr="00A46CE2">
        <w:rPr>
          <w:rFonts w:ascii="Times New Roman" w:hAnsi="Times New Roman" w:cs="Times New Roman"/>
          <w:i/>
          <w:iCs/>
          <w:spacing w:val="4"/>
        </w:rPr>
        <w:t xml:space="preserve"> </w:t>
      </w:r>
      <w:r w:rsidRPr="00A46CE2">
        <w:rPr>
          <w:rFonts w:ascii="Times New Roman" w:hAnsi="Times New Roman" w:cs="Times New Roman"/>
          <w:i/>
          <w:iCs/>
          <w:spacing w:val="3"/>
        </w:rPr>
        <w:t>r</w:t>
      </w:r>
      <w:r w:rsidRPr="00A46CE2">
        <w:rPr>
          <w:rFonts w:ascii="Times New Roman" w:hAnsi="Times New Roman" w:cs="Times New Roman"/>
          <w:i/>
          <w:iCs/>
          <w:spacing w:val="-1"/>
        </w:rPr>
        <w:t>e</w:t>
      </w:r>
      <w:r w:rsidRPr="00A46CE2">
        <w:rPr>
          <w:rFonts w:ascii="Times New Roman" w:hAnsi="Times New Roman" w:cs="Times New Roman"/>
          <w:i/>
          <w:iCs/>
        </w:rPr>
        <w:t>gulation</w:t>
      </w:r>
      <w:r w:rsidRPr="00A46CE2">
        <w:rPr>
          <w:rFonts w:ascii="Times New Roman" w:hAnsi="Times New Roman" w:cs="Times New Roman"/>
          <w:i/>
          <w:iCs/>
          <w:spacing w:val="-2"/>
        </w:rPr>
        <w:t>s</w:t>
      </w:r>
      <w:r w:rsidRPr="00A46CE2">
        <w:rPr>
          <w:rFonts w:ascii="Times New Roman" w:hAnsi="Times New Roman" w:cs="Times New Roman"/>
          <w:i/>
          <w:iCs/>
        </w:rPr>
        <w:t>,</w:t>
      </w:r>
      <w:r w:rsidRPr="00A46CE2">
        <w:rPr>
          <w:rFonts w:ascii="Times New Roman" w:hAnsi="Times New Roman" w:cs="Times New Roman"/>
          <w:i/>
          <w:iCs/>
          <w:spacing w:val="8"/>
        </w:rPr>
        <w:t xml:space="preserve"> </w:t>
      </w:r>
      <w:r w:rsidRPr="00A46CE2">
        <w:rPr>
          <w:rFonts w:ascii="Times New Roman" w:hAnsi="Times New Roman" w:cs="Times New Roman"/>
          <w:i/>
          <w:iCs/>
        </w:rPr>
        <w:t>n</w:t>
      </w:r>
      <w:r w:rsidRPr="00A46CE2">
        <w:rPr>
          <w:rFonts w:ascii="Times New Roman" w:hAnsi="Times New Roman" w:cs="Times New Roman"/>
          <w:i/>
          <w:iCs/>
          <w:spacing w:val="-2"/>
        </w:rPr>
        <w:t>a</w:t>
      </w:r>
      <w:r w:rsidRPr="00A46CE2">
        <w:rPr>
          <w:rFonts w:ascii="Times New Roman" w:hAnsi="Times New Roman" w:cs="Times New Roman"/>
          <w:i/>
          <w:iCs/>
          <w:spacing w:val="2"/>
        </w:rPr>
        <w:t>m</w:t>
      </w:r>
      <w:r w:rsidRPr="00A46CE2">
        <w:rPr>
          <w:rFonts w:ascii="Times New Roman" w:hAnsi="Times New Roman" w:cs="Times New Roman"/>
          <w:i/>
          <w:iCs/>
          <w:spacing w:val="-1"/>
        </w:rPr>
        <w:t>e</w:t>
      </w:r>
      <w:r w:rsidRPr="00A46CE2">
        <w:rPr>
          <w:rFonts w:ascii="Times New Roman" w:hAnsi="Times New Roman" w:cs="Times New Roman"/>
          <w:i/>
          <w:iCs/>
        </w:rPr>
        <w:t>l</w:t>
      </w:r>
      <w:r w:rsidRPr="00A46CE2">
        <w:rPr>
          <w:rFonts w:ascii="Times New Roman" w:hAnsi="Times New Roman" w:cs="Times New Roman"/>
          <w:i/>
          <w:iCs/>
          <w:spacing w:val="-1"/>
        </w:rPr>
        <w:t>y</w:t>
      </w:r>
      <w:r w:rsidRPr="00A46CE2">
        <w:rPr>
          <w:rFonts w:ascii="Times New Roman" w:hAnsi="Times New Roman" w:cs="Times New Roman"/>
          <w:i/>
          <w:iCs/>
        </w:rPr>
        <w:t>:</w:t>
      </w:r>
      <w:r w:rsidRPr="00A46CE2">
        <w:rPr>
          <w:rFonts w:ascii="Times New Roman" w:hAnsi="Times New Roman" w:cs="Times New Roman"/>
          <w:i/>
          <w:iCs/>
          <w:spacing w:val="11"/>
        </w:rPr>
        <w:t xml:space="preserve"> </w:t>
      </w:r>
      <w:r w:rsidRPr="00A46CE2">
        <w:rPr>
          <w:rFonts w:ascii="Times New Roman" w:hAnsi="Times New Roman" w:cs="Times New Roman"/>
          <w:i/>
          <w:iCs/>
        </w:rPr>
        <w:t>-</w:t>
      </w:r>
    </w:p>
    <w:p w:rsidR="00CE6BBD" w:rsidRPr="006502D6" w:rsidRDefault="006502D6" w:rsidP="001C397C">
      <w:pPr>
        <w:widowControl w:val="0"/>
        <w:autoSpaceDE w:val="0"/>
        <w:autoSpaceDN w:val="0"/>
        <w:adjustRightInd w:val="0"/>
        <w:ind w:right="95"/>
        <w:jc w:val="both"/>
        <w:rPr>
          <w:rFonts w:ascii="Times New Roman" w:eastAsia="Times New Roman" w:hAnsi="Times New Roman" w:cs="Times New Roman"/>
          <w:sz w:val="24"/>
          <w:szCs w:val="24"/>
          <w:lang w:eastAsia="en-IN" w:bidi="hi-IN"/>
        </w:rPr>
      </w:pPr>
      <w:r w:rsidRPr="006502D6">
        <w:rPr>
          <w:rFonts w:ascii="Times New Roman" w:eastAsia="Times New Roman" w:hAnsi="Times New Roman" w:cs="Times New Roman"/>
          <w:b/>
          <w:bCs/>
          <w:sz w:val="24"/>
          <w:szCs w:val="24"/>
          <w:lang w:eastAsia="en-IN" w:bidi="hi-IN"/>
        </w:rPr>
        <w:t xml:space="preserve">1. </w:t>
      </w:r>
      <w:r w:rsidR="00A46CE2" w:rsidRPr="006502D6">
        <w:rPr>
          <w:rFonts w:ascii="Times New Roman" w:eastAsia="Times New Roman" w:hAnsi="Times New Roman" w:cs="Times New Roman"/>
          <w:b/>
          <w:bCs/>
          <w:sz w:val="24"/>
          <w:szCs w:val="24"/>
          <w:lang w:eastAsia="en-IN" w:bidi="hi-IN"/>
        </w:rPr>
        <w:t xml:space="preserve">Short title, </w:t>
      </w:r>
      <w:proofErr w:type="gramStart"/>
      <w:r w:rsidR="00A46CE2" w:rsidRPr="006502D6">
        <w:rPr>
          <w:rFonts w:ascii="Times New Roman" w:eastAsia="Times New Roman" w:hAnsi="Times New Roman" w:cs="Times New Roman"/>
          <w:b/>
          <w:bCs/>
          <w:sz w:val="24"/>
          <w:szCs w:val="24"/>
          <w:lang w:eastAsia="en-IN" w:bidi="hi-IN"/>
        </w:rPr>
        <w:t>extent</w:t>
      </w:r>
      <w:proofErr w:type="gramEnd"/>
      <w:r w:rsidR="00A46CE2" w:rsidRPr="006502D6">
        <w:rPr>
          <w:rFonts w:ascii="Times New Roman" w:eastAsia="Times New Roman" w:hAnsi="Times New Roman" w:cs="Times New Roman"/>
          <w:b/>
          <w:bCs/>
          <w:sz w:val="24"/>
          <w:szCs w:val="24"/>
          <w:lang w:eastAsia="en-IN" w:bidi="hi-IN"/>
        </w:rPr>
        <w:t xml:space="preserve"> and commencement. </w:t>
      </w:r>
      <w:r w:rsidR="00A46CE2" w:rsidRPr="006502D6">
        <w:rPr>
          <w:rFonts w:ascii="Times New Roman" w:hAnsi="Times New Roman" w:cs="Times New Roman"/>
          <w:b/>
          <w:bCs/>
          <w:sz w:val="24"/>
          <w:szCs w:val="24"/>
        </w:rPr>
        <w:t>–</w:t>
      </w:r>
      <w:r w:rsidR="0049109C" w:rsidRPr="006502D6">
        <w:rPr>
          <w:rFonts w:ascii="Times New Roman" w:hAnsi="Times New Roman" w:cs="Times New Roman"/>
          <w:sz w:val="24"/>
          <w:szCs w:val="24"/>
        </w:rPr>
        <w:t xml:space="preserve"> </w:t>
      </w:r>
      <w:r w:rsidR="00A46CE2" w:rsidRPr="006502D6">
        <w:rPr>
          <w:rFonts w:ascii="Times New Roman" w:hAnsi="Times New Roman" w:cs="Times New Roman"/>
          <w:sz w:val="24"/>
          <w:szCs w:val="24"/>
        </w:rPr>
        <w:t>(1)</w:t>
      </w:r>
      <w:r w:rsidR="0049109C" w:rsidRPr="006502D6">
        <w:rPr>
          <w:rFonts w:ascii="Times New Roman" w:eastAsia="Times New Roman" w:hAnsi="Times New Roman" w:cs="Times New Roman"/>
          <w:sz w:val="24"/>
          <w:szCs w:val="24"/>
          <w:lang w:eastAsia="en-IN" w:bidi="hi-IN"/>
        </w:rPr>
        <w:t xml:space="preserve"> </w:t>
      </w:r>
      <w:proofErr w:type="gramStart"/>
      <w:r w:rsidR="00A46CE2" w:rsidRPr="006502D6">
        <w:rPr>
          <w:rFonts w:ascii="Times New Roman" w:eastAsia="Times New Roman" w:hAnsi="Times New Roman" w:cs="Times New Roman"/>
          <w:sz w:val="24"/>
          <w:szCs w:val="24"/>
          <w:lang w:eastAsia="en-IN" w:bidi="hi-IN"/>
        </w:rPr>
        <w:t>Thes</w:t>
      </w:r>
      <w:r w:rsidR="001C397C" w:rsidRPr="006502D6">
        <w:rPr>
          <w:rFonts w:ascii="Times New Roman" w:eastAsia="Times New Roman" w:hAnsi="Times New Roman" w:cs="Times New Roman"/>
          <w:sz w:val="24"/>
          <w:szCs w:val="24"/>
          <w:lang w:eastAsia="en-IN" w:bidi="hi-IN"/>
        </w:rPr>
        <w:t>e</w:t>
      </w:r>
      <w:proofErr w:type="gramEnd"/>
      <w:r w:rsidR="001C397C" w:rsidRPr="006502D6">
        <w:rPr>
          <w:rFonts w:ascii="Times New Roman" w:eastAsia="Times New Roman" w:hAnsi="Times New Roman" w:cs="Times New Roman"/>
          <w:sz w:val="24"/>
          <w:szCs w:val="24"/>
          <w:lang w:eastAsia="en-IN" w:bidi="hi-IN"/>
        </w:rPr>
        <w:t xml:space="preserve"> regulations may be called the </w:t>
      </w:r>
      <w:r w:rsidR="00A46CE2" w:rsidRPr="006502D6">
        <w:rPr>
          <w:rFonts w:ascii="Times New Roman" w:eastAsia="Times New Roman" w:hAnsi="Times New Roman" w:cs="Times New Roman"/>
          <w:sz w:val="24"/>
          <w:szCs w:val="24"/>
          <w:lang w:eastAsia="en-IN" w:bidi="hi-IN"/>
        </w:rPr>
        <w:t>National Legal Services Authority</w:t>
      </w:r>
      <w:r w:rsidR="0049109C" w:rsidRPr="006502D6">
        <w:rPr>
          <w:rFonts w:ascii="Times New Roman" w:eastAsia="Times New Roman" w:hAnsi="Times New Roman" w:cs="Times New Roman"/>
          <w:sz w:val="24"/>
          <w:szCs w:val="24"/>
          <w:lang w:eastAsia="en-IN" w:bidi="hi-IN"/>
        </w:rPr>
        <w:t xml:space="preserve"> </w:t>
      </w:r>
      <w:r w:rsidR="00A46CE2" w:rsidRPr="006502D6">
        <w:rPr>
          <w:rFonts w:ascii="Times New Roman" w:eastAsia="Times New Roman" w:hAnsi="Times New Roman" w:cs="Times New Roman"/>
          <w:sz w:val="24"/>
          <w:szCs w:val="24"/>
          <w:lang w:eastAsia="en-IN" w:bidi="hi-IN"/>
        </w:rPr>
        <w:t>(Free and Competent Legal Services) Regulations, 2010.</w:t>
      </w:r>
    </w:p>
    <w:p w:rsidR="00A46CE2" w:rsidRPr="006502D6" w:rsidRDefault="0049109C" w:rsidP="004B3522">
      <w:pPr>
        <w:pStyle w:val="NoSpacing"/>
        <w:ind w:right="-188" w:firstLine="426"/>
        <w:jc w:val="both"/>
      </w:pPr>
      <w:r w:rsidRPr="006502D6">
        <w:t xml:space="preserve">(2) </w:t>
      </w:r>
      <w:r w:rsidR="00A46CE2" w:rsidRPr="006502D6">
        <w:t xml:space="preserve">They shall be applicable to Supreme Court Legal </w:t>
      </w:r>
      <w:r w:rsidR="006502D6" w:rsidRPr="006502D6">
        <w:t>Services Committee</w:t>
      </w:r>
      <w:r w:rsidR="00750BA8" w:rsidRPr="006502D6">
        <w:t xml:space="preserve">, State Legal </w:t>
      </w:r>
      <w:r w:rsidR="00A46CE2" w:rsidRPr="006502D6">
        <w:t>Se</w:t>
      </w:r>
      <w:r w:rsidRPr="006502D6">
        <w:t xml:space="preserve">rvices Authorities, High Court Legal Services Committees, </w:t>
      </w:r>
      <w:r w:rsidR="006502D6" w:rsidRPr="006502D6">
        <w:t xml:space="preserve">District Legal Services Authorities, </w:t>
      </w:r>
      <w:r w:rsidRPr="006502D6">
        <w:t xml:space="preserve">and Taluk Legal Services </w:t>
      </w:r>
      <w:r w:rsidR="00A46CE2" w:rsidRPr="006502D6">
        <w:t>Committees in India.</w:t>
      </w:r>
    </w:p>
    <w:p w:rsidR="00A46CE2" w:rsidRPr="006502D6" w:rsidRDefault="0049109C" w:rsidP="006502D6">
      <w:pPr>
        <w:widowControl w:val="0"/>
        <w:autoSpaceDE w:val="0"/>
        <w:autoSpaceDN w:val="0"/>
        <w:adjustRightInd w:val="0"/>
        <w:spacing w:line="240" w:lineRule="auto"/>
        <w:ind w:firstLine="720"/>
        <w:contextualSpacing/>
        <w:jc w:val="both"/>
        <w:rPr>
          <w:rFonts w:ascii="Times New Roman" w:hAnsi="Times New Roman" w:cs="Times New Roman"/>
          <w:sz w:val="24"/>
          <w:szCs w:val="24"/>
        </w:rPr>
      </w:pPr>
      <w:r w:rsidRPr="006502D6">
        <w:rPr>
          <w:rFonts w:ascii="Times New Roman" w:hAnsi="Times New Roman" w:cs="Times New Roman"/>
          <w:sz w:val="24"/>
          <w:szCs w:val="24"/>
        </w:rPr>
        <w:t xml:space="preserve">(3) </w:t>
      </w:r>
      <w:r w:rsidR="00A46CE2" w:rsidRPr="006502D6">
        <w:rPr>
          <w:rFonts w:ascii="Times New Roman" w:eastAsia="Times New Roman" w:hAnsi="Times New Roman" w:cs="Times New Roman"/>
          <w:sz w:val="24"/>
          <w:szCs w:val="24"/>
          <w:lang w:eastAsia="en-IN" w:bidi="hi-IN"/>
        </w:rPr>
        <w:t xml:space="preserve">They shall come into force from the date of their </w:t>
      </w:r>
      <w:r w:rsidR="006502D6" w:rsidRPr="006502D6">
        <w:rPr>
          <w:rFonts w:ascii="Times New Roman" w:eastAsia="Times New Roman" w:hAnsi="Times New Roman" w:cs="Times New Roman"/>
          <w:sz w:val="24"/>
          <w:szCs w:val="24"/>
          <w:lang w:eastAsia="en-IN" w:bidi="hi-IN"/>
        </w:rPr>
        <w:t>publication in</w:t>
      </w:r>
      <w:r w:rsidR="00A46CE2" w:rsidRPr="006502D6">
        <w:rPr>
          <w:rFonts w:ascii="Times New Roman" w:eastAsia="Times New Roman" w:hAnsi="Times New Roman" w:cs="Times New Roman"/>
          <w:sz w:val="24"/>
          <w:szCs w:val="24"/>
          <w:lang w:eastAsia="en-IN" w:bidi="hi-IN"/>
        </w:rPr>
        <w:t xml:space="preserve"> the</w:t>
      </w:r>
      <w:r w:rsidR="00CE6BBD" w:rsidRPr="006502D6">
        <w:rPr>
          <w:rFonts w:ascii="Times New Roman" w:eastAsia="Times New Roman" w:hAnsi="Times New Roman" w:cs="Times New Roman"/>
          <w:sz w:val="24"/>
          <w:szCs w:val="24"/>
          <w:lang w:eastAsia="en-IN" w:bidi="hi-IN"/>
        </w:rPr>
        <w:t xml:space="preserve"> </w:t>
      </w:r>
      <w:r w:rsidR="00CE6BBD" w:rsidRPr="006502D6">
        <w:rPr>
          <w:rFonts w:ascii="Times New Roman" w:hAnsi="Times New Roman" w:cs="Times New Roman"/>
          <w:sz w:val="24"/>
          <w:szCs w:val="24"/>
        </w:rPr>
        <w:t xml:space="preserve">Official </w:t>
      </w:r>
      <w:r w:rsidR="00A46CE2" w:rsidRPr="006502D6">
        <w:rPr>
          <w:rFonts w:ascii="Times New Roman" w:hAnsi="Times New Roman" w:cs="Times New Roman"/>
          <w:sz w:val="24"/>
          <w:szCs w:val="24"/>
        </w:rPr>
        <w:t>Gazette.</w:t>
      </w:r>
    </w:p>
    <w:p w:rsidR="00C87DA3" w:rsidRPr="00A46CE2" w:rsidRDefault="00C87DA3" w:rsidP="00C87DA3">
      <w:pPr>
        <w:pStyle w:val="NoSpacing"/>
        <w:ind w:right="95"/>
        <w:jc w:val="both"/>
      </w:pPr>
      <w:r w:rsidRPr="00CE6BBD">
        <w:rPr>
          <w:b/>
          <w:bCs/>
        </w:rPr>
        <w:t>2. Definitions</w:t>
      </w:r>
      <w:r w:rsidRPr="00A46CE2">
        <w:t xml:space="preserve">. – (1) </w:t>
      </w:r>
      <w:proofErr w:type="gramStart"/>
      <w:r w:rsidRPr="00A46CE2">
        <w:t>In</w:t>
      </w:r>
      <w:proofErr w:type="gramEnd"/>
      <w:r w:rsidRPr="00A46CE2">
        <w:t xml:space="preserve"> these regulations, unless the context otherwise requires, - </w:t>
      </w:r>
    </w:p>
    <w:p w:rsidR="00C87DA3" w:rsidRPr="00A46CE2" w:rsidRDefault="00C87DA3" w:rsidP="00CE6BBD">
      <w:pPr>
        <w:pStyle w:val="NoSpacing"/>
        <w:ind w:right="95" w:firstLine="720"/>
        <w:jc w:val="both"/>
      </w:pPr>
      <w:r w:rsidRPr="00A46CE2">
        <w:t xml:space="preserve">(a) “Act” means the Legal Services Authorities Act, 1987 (39 of 1987); </w:t>
      </w:r>
    </w:p>
    <w:p w:rsidR="00C87DA3" w:rsidRPr="00A46CE2" w:rsidRDefault="00C87DA3" w:rsidP="00CE6BBD">
      <w:pPr>
        <w:pStyle w:val="NoSpacing"/>
        <w:ind w:right="95" w:firstLine="720"/>
        <w:jc w:val="both"/>
      </w:pPr>
      <w:r w:rsidRPr="00A46CE2">
        <w:t xml:space="preserve">(b) “Form” means a Form annexed to these Regulations; </w:t>
      </w:r>
    </w:p>
    <w:p w:rsidR="00C87DA3" w:rsidRPr="00A46CE2" w:rsidRDefault="00C87DA3" w:rsidP="00CE6BBD">
      <w:pPr>
        <w:pStyle w:val="NoSpacing"/>
        <w:ind w:left="720" w:right="95"/>
        <w:jc w:val="both"/>
      </w:pPr>
      <w:r w:rsidRPr="00A46CE2">
        <w:t xml:space="preserve">(c) “Front Office” means a room in the Legal Services Institution where legal services are made available; </w:t>
      </w:r>
    </w:p>
    <w:p w:rsidR="00C87DA3" w:rsidRPr="00A46CE2" w:rsidRDefault="00C87DA3" w:rsidP="00CE6BBD">
      <w:pPr>
        <w:pStyle w:val="NoSpacing"/>
        <w:ind w:left="720" w:right="95"/>
        <w:jc w:val="both"/>
      </w:pPr>
      <w:r w:rsidRPr="00A46CE2">
        <w:t>(d) “Legal Practitioner” shall have the meaning assigned to it in clause (</w:t>
      </w:r>
      <w:proofErr w:type="spellStart"/>
      <w:r w:rsidRPr="00A46CE2">
        <w:t>i</w:t>
      </w:r>
      <w:proofErr w:type="spellEnd"/>
      <w:r w:rsidRPr="00A46CE2">
        <w:t xml:space="preserve">) of section 2 of the Advocates Act, 1961 (25 of 1961); </w:t>
      </w:r>
    </w:p>
    <w:p w:rsidR="007211DC" w:rsidRPr="00A46CE2" w:rsidRDefault="00C87DA3" w:rsidP="00CE6BBD">
      <w:pPr>
        <w:pStyle w:val="NoSpacing"/>
        <w:ind w:left="720" w:right="95"/>
        <w:jc w:val="both"/>
      </w:pPr>
      <w:r w:rsidRPr="00A46CE2">
        <w:t xml:space="preserve">(e) “Legal Services Institution” means the Supreme Court Legal Services Committee, a State Legal Services Authority, the High Court Legal Services Committee, District Legal Services </w:t>
      </w:r>
      <w:proofErr w:type="gramStart"/>
      <w:r w:rsidRPr="00A46CE2">
        <w:t>Authority</w:t>
      </w:r>
      <w:proofErr w:type="gramEnd"/>
      <w:r w:rsidRPr="00A46CE2">
        <w:t xml:space="preserve"> or the Taluk Legal Services Committee, as the case may be; </w:t>
      </w:r>
    </w:p>
    <w:p w:rsidR="00F94F45" w:rsidRPr="009D277E" w:rsidRDefault="00F94F45" w:rsidP="00CE6BBD">
      <w:pPr>
        <w:pStyle w:val="NoSpacing"/>
        <w:ind w:left="720" w:right="95"/>
        <w:jc w:val="both"/>
        <w:rPr>
          <w:rFonts w:cs="Arial"/>
        </w:rPr>
      </w:pPr>
      <w:r>
        <w:rPr>
          <w:rStyle w:val="FootnoteReference"/>
          <w:color w:val="000000" w:themeColor="text1"/>
        </w:rPr>
        <w:footnoteReference w:id="1"/>
      </w:r>
      <w:r w:rsidRPr="009D277E">
        <w:rPr>
          <w:rFonts w:cs="Arial"/>
        </w:rPr>
        <w:t>(</w:t>
      </w:r>
      <w:proofErr w:type="spellStart"/>
      <w:proofErr w:type="gramStart"/>
      <w:r w:rsidRPr="009D277E">
        <w:rPr>
          <w:rFonts w:cs="Arial"/>
        </w:rPr>
        <w:t>ea</w:t>
      </w:r>
      <w:proofErr w:type="spellEnd"/>
      <w:proofErr w:type="gramEnd"/>
      <w:r w:rsidRPr="009D277E">
        <w:rPr>
          <w:rFonts w:cs="Arial"/>
        </w:rPr>
        <w:t>) “</w:t>
      </w:r>
      <w:r w:rsidRPr="00F94F45">
        <w:t>Monitoring</w:t>
      </w:r>
      <w:r w:rsidRPr="009D277E">
        <w:rPr>
          <w:rFonts w:cs="Arial"/>
        </w:rPr>
        <w:t xml:space="preserve"> and Mentoring Committee” means the Committees set up under regulation 10;</w:t>
      </w:r>
    </w:p>
    <w:p w:rsidR="0033063C" w:rsidRDefault="00F94F45" w:rsidP="00CE6BBD">
      <w:pPr>
        <w:pStyle w:val="NoSpacing"/>
        <w:ind w:left="720" w:right="95"/>
        <w:jc w:val="both"/>
        <w:rPr>
          <w:bCs/>
          <w:color w:val="000000" w:themeColor="text1"/>
        </w:rPr>
      </w:pPr>
      <w:r w:rsidRPr="009D277E">
        <w:rPr>
          <w:rFonts w:cs="Arial"/>
        </w:rPr>
        <w:t>(</w:t>
      </w:r>
      <w:proofErr w:type="spellStart"/>
      <w:proofErr w:type="gramStart"/>
      <w:r w:rsidRPr="009D277E">
        <w:rPr>
          <w:rFonts w:cs="Arial"/>
        </w:rPr>
        <w:t>eb</w:t>
      </w:r>
      <w:proofErr w:type="spellEnd"/>
      <w:proofErr w:type="gramEnd"/>
      <w:r w:rsidRPr="009D277E">
        <w:rPr>
          <w:rFonts w:cs="Arial"/>
        </w:rPr>
        <w:t>) “Panel Lawyer” means a legal practitioner empanelled as a Panel lawyer under regulation 8</w:t>
      </w:r>
      <w:r w:rsidR="00634A32">
        <w:rPr>
          <w:rFonts w:cs="Arial"/>
        </w:rPr>
        <w:t>;</w:t>
      </w:r>
    </w:p>
    <w:p w:rsidR="003F28A0" w:rsidRDefault="00C87DA3" w:rsidP="00CE6BBD">
      <w:pPr>
        <w:pStyle w:val="NoSpacing"/>
        <w:ind w:left="720" w:right="95"/>
        <w:jc w:val="both"/>
      </w:pPr>
      <w:r w:rsidRPr="00445582">
        <w:rPr>
          <w:color w:val="000000" w:themeColor="text1"/>
        </w:rPr>
        <w:t xml:space="preserve">(f) “Para-Legal Volunteer” means a para-legal volunteer trained </w:t>
      </w:r>
      <w:r w:rsidR="00634A32">
        <w:rPr>
          <w:rStyle w:val="FootnoteReference"/>
          <w:color w:val="000000" w:themeColor="text1"/>
        </w:rPr>
        <w:footnoteReference w:id="2"/>
      </w:r>
      <w:r w:rsidR="0033063C" w:rsidRPr="00634A32">
        <w:rPr>
          <w:bCs/>
          <w:color w:val="000000" w:themeColor="text1"/>
          <w:szCs w:val="28"/>
          <w:shd w:val="clear" w:color="auto" w:fill="FFFFFF" w:themeFill="background1"/>
        </w:rPr>
        <w:t xml:space="preserve">under the </w:t>
      </w:r>
      <w:r w:rsidR="00634A32" w:rsidRPr="00634A32">
        <w:rPr>
          <w:bCs/>
          <w:color w:val="000000" w:themeColor="text1"/>
          <w:szCs w:val="28"/>
          <w:shd w:val="clear" w:color="auto" w:fill="FFFFFF" w:themeFill="background1"/>
        </w:rPr>
        <w:t>‘</w:t>
      </w:r>
      <w:r w:rsidR="0033063C" w:rsidRPr="00634A32">
        <w:rPr>
          <w:bCs/>
          <w:color w:val="000000" w:themeColor="text1"/>
          <w:szCs w:val="28"/>
          <w:shd w:val="clear" w:color="auto" w:fill="FFFFFF" w:themeFill="background1"/>
        </w:rPr>
        <w:t>National  Legal Services Authority Scheme for Para Legal Volunteers</w:t>
      </w:r>
      <w:r w:rsidR="00634A32" w:rsidRPr="00634A32">
        <w:rPr>
          <w:bCs/>
          <w:color w:val="000000" w:themeColor="text1"/>
          <w:szCs w:val="28"/>
          <w:shd w:val="clear" w:color="auto" w:fill="FFFFFF" w:themeFill="background1"/>
        </w:rPr>
        <w:t>’</w:t>
      </w:r>
      <w:r w:rsidR="0033063C" w:rsidRPr="00634A32">
        <w:rPr>
          <w:bCs/>
          <w:color w:val="000000" w:themeColor="text1"/>
          <w:szCs w:val="28"/>
        </w:rPr>
        <w:t xml:space="preserve"> and empanelled</w:t>
      </w:r>
      <w:r w:rsidR="0033063C" w:rsidRPr="00634A32">
        <w:rPr>
          <w:rFonts w:eastAsia="Myriad Pro"/>
          <w:bCs/>
          <w:szCs w:val="20"/>
        </w:rPr>
        <w:t xml:space="preserve"> </w:t>
      </w:r>
      <w:r w:rsidR="0011413A" w:rsidRPr="00445582">
        <w:rPr>
          <w:color w:val="000000" w:themeColor="text1"/>
        </w:rPr>
        <w:t>by</w:t>
      </w:r>
      <w:r w:rsidRPr="00445582">
        <w:rPr>
          <w:color w:val="000000" w:themeColor="text1"/>
        </w:rPr>
        <w:t xml:space="preserve"> a Legal </w:t>
      </w:r>
      <w:r w:rsidRPr="00445582">
        <w:t>Services Institution;</w:t>
      </w:r>
      <w:r w:rsidRPr="00A46CE2">
        <w:t xml:space="preserve"> </w:t>
      </w:r>
    </w:p>
    <w:p w:rsidR="0033063C" w:rsidRDefault="008942A6" w:rsidP="003F28A0">
      <w:pPr>
        <w:pStyle w:val="NoSpacing"/>
        <w:ind w:right="95"/>
        <w:jc w:val="both"/>
      </w:pPr>
      <w:r>
        <w:rPr>
          <w:rStyle w:val="FootnoteReference"/>
        </w:rPr>
        <w:lastRenderedPageBreak/>
        <w:footnoteReference w:id="3"/>
      </w:r>
      <w:r w:rsidR="00CD6D4B" w:rsidRPr="0033063C">
        <w:t>(</w:t>
      </w:r>
      <w:proofErr w:type="gramStart"/>
      <w:r w:rsidR="00CD6D4B" w:rsidRPr="0033063C">
        <w:t>fa</w:t>
      </w:r>
      <w:proofErr w:type="gramEnd"/>
      <w:r w:rsidR="00CD6D4B" w:rsidRPr="0033063C">
        <w:t>) “Retainer Lawyer” means a Panel Lawyer designated as the Retainer Lawyer under sub-</w:t>
      </w:r>
      <w:proofErr w:type="gramStart"/>
      <w:r w:rsidR="00CD6D4B" w:rsidRPr="0033063C">
        <w:t>regulation</w:t>
      </w:r>
      <w:proofErr w:type="gramEnd"/>
      <w:r w:rsidR="00CD6D4B" w:rsidRPr="0033063C">
        <w:t xml:space="preserve"> (</w:t>
      </w:r>
      <w:r w:rsidR="00634A32">
        <w:t>9</w:t>
      </w:r>
      <w:r w:rsidR="00CD6D4B" w:rsidRPr="0033063C">
        <w:t>) of regulation 8</w:t>
      </w:r>
      <w:r w:rsidR="0033063C">
        <w:t>;</w:t>
      </w:r>
    </w:p>
    <w:p w:rsidR="00C87DA3" w:rsidRPr="00A46CE2" w:rsidRDefault="00C87DA3" w:rsidP="00CE6BBD">
      <w:pPr>
        <w:pStyle w:val="NoSpacing"/>
        <w:ind w:right="95" w:firstLine="720"/>
        <w:jc w:val="both"/>
      </w:pPr>
      <w:r w:rsidRPr="00A46CE2">
        <w:t xml:space="preserve">(g) “Secretary” means the Secretary of the Legal Services Institution; </w:t>
      </w:r>
    </w:p>
    <w:p w:rsidR="00C87DA3" w:rsidRPr="00A46CE2" w:rsidRDefault="00C87DA3" w:rsidP="00CE6BBD">
      <w:pPr>
        <w:pStyle w:val="NoSpacing"/>
        <w:ind w:right="95" w:firstLine="720"/>
        <w:jc w:val="both"/>
      </w:pPr>
      <w:r w:rsidRPr="00A46CE2">
        <w:t xml:space="preserve">(h) “Section” means the section of the Act; </w:t>
      </w:r>
    </w:p>
    <w:p w:rsidR="0011413A" w:rsidRPr="00A46CE2" w:rsidRDefault="00C87DA3" w:rsidP="00CE6BBD">
      <w:pPr>
        <w:pStyle w:val="NoSpacing"/>
        <w:ind w:right="95" w:firstLine="720"/>
        <w:jc w:val="both"/>
      </w:pPr>
      <w:r w:rsidRPr="00A46CE2">
        <w:t>(</w:t>
      </w:r>
      <w:proofErr w:type="spellStart"/>
      <w:r w:rsidRPr="00A46CE2">
        <w:t>i</w:t>
      </w:r>
      <w:proofErr w:type="spellEnd"/>
      <w:r w:rsidRPr="00A46CE2">
        <w:t xml:space="preserve">) “State regulation” means regulation made by the State Authorities under the Act. </w:t>
      </w:r>
    </w:p>
    <w:p w:rsidR="0011413A" w:rsidRPr="00A46CE2" w:rsidRDefault="0011413A" w:rsidP="004B3522">
      <w:pPr>
        <w:pStyle w:val="NoSpacing"/>
        <w:ind w:right="-188" w:firstLine="426"/>
        <w:jc w:val="both"/>
      </w:pPr>
      <w:r w:rsidRPr="00A46CE2">
        <w:t xml:space="preserve">2. All other words and expressions used but not defined in these regulations shall have the same meanings assigned to them in the Act. </w:t>
      </w:r>
    </w:p>
    <w:p w:rsidR="00750BA8" w:rsidRDefault="00A46CE2" w:rsidP="00750BA8">
      <w:pPr>
        <w:widowControl w:val="0"/>
        <w:tabs>
          <w:tab w:val="left" w:pos="820"/>
        </w:tabs>
        <w:autoSpaceDE w:val="0"/>
        <w:autoSpaceDN w:val="0"/>
        <w:adjustRightInd w:val="0"/>
        <w:jc w:val="both"/>
        <w:rPr>
          <w:rFonts w:ascii="Times New Roman" w:eastAsia="Times New Roman" w:hAnsi="Times New Roman" w:cs="Times New Roman"/>
          <w:sz w:val="24"/>
          <w:szCs w:val="24"/>
          <w:lang w:eastAsia="en-IN" w:bidi="hi-IN"/>
        </w:rPr>
      </w:pPr>
      <w:r w:rsidRPr="00750BA8">
        <w:rPr>
          <w:rFonts w:ascii="Times New Roman" w:eastAsia="Times New Roman" w:hAnsi="Times New Roman" w:cs="Times New Roman"/>
          <w:b/>
          <w:bCs/>
          <w:sz w:val="24"/>
          <w:szCs w:val="24"/>
          <w:lang w:eastAsia="en-IN" w:bidi="hi-IN"/>
        </w:rPr>
        <w:t>3.</w:t>
      </w:r>
      <w:r w:rsidRPr="00750BA8">
        <w:rPr>
          <w:rFonts w:ascii="Times New Roman" w:eastAsia="Times New Roman" w:hAnsi="Times New Roman" w:cs="Times New Roman"/>
          <w:b/>
          <w:bCs/>
          <w:sz w:val="24"/>
          <w:szCs w:val="24"/>
          <w:lang w:eastAsia="en-IN" w:bidi="hi-IN"/>
        </w:rPr>
        <w:tab/>
        <w:t>Application for legal services</w:t>
      </w:r>
      <w:proofErr w:type="gramStart"/>
      <w:r w:rsidRPr="00750BA8">
        <w:rPr>
          <w:rFonts w:ascii="Times New Roman" w:eastAsia="Times New Roman" w:hAnsi="Times New Roman" w:cs="Times New Roman"/>
          <w:b/>
          <w:bCs/>
          <w:sz w:val="24"/>
          <w:szCs w:val="24"/>
          <w:lang w:eastAsia="en-IN" w:bidi="hi-IN"/>
        </w:rPr>
        <w:t>.-</w:t>
      </w:r>
      <w:proofErr w:type="gramEnd"/>
      <w:r w:rsidR="00750BA8">
        <w:rPr>
          <w:rFonts w:ascii="Times New Roman" w:eastAsia="Times New Roman" w:hAnsi="Times New Roman" w:cs="Times New Roman"/>
          <w:b/>
          <w:bCs/>
          <w:sz w:val="24"/>
          <w:szCs w:val="24"/>
          <w:lang w:eastAsia="en-IN" w:bidi="hi-IN"/>
        </w:rPr>
        <w:t xml:space="preserve"> </w:t>
      </w:r>
      <w:r w:rsidRPr="00A46CE2">
        <w:rPr>
          <w:rFonts w:ascii="Times New Roman" w:hAnsi="Times New Roman" w:cs="Times New Roman"/>
        </w:rPr>
        <w:t>(1)</w:t>
      </w:r>
      <w:r w:rsidRPr="00A46CE2">
        <w:rPr>
          <w:rFonts w:ascii="Times New Roman" w:hAnsi="Times New Roman" w:cs="Times New Roman"/>
        </w:rPr>
        <w:tab/>
      </w:r>
      <w:r w:rsidRPr="00A46CE2">
        <w:rPr>
          <w:rFonts w:ascii="Times New Roman" w:eastAsia="Times New Roman" w:hAnsi="Times New Roman" w:cs="Times New Roman"/>
          <w:sz w:val="24"/>
          <w:szCs w:val="24"/>
          <w:lang w:eastAsia="en-IN" w:bidi="hi-IN"/>
        </w:rPr>
        <w:t>An application for legal services may be presented preferably in Form-I</w:t>
      </w:r>
      <w:r w:rsidR="00750BA8">
        <w:rPr>
          <w:rFonts w:ascii="Times New Roman" w:eastAsia="Times New Roman" w:hAnsi="Times New Roman" w:cs="Times New Roman"/>
          <w:sz w:val="24"/>
          <w:szCs w:val="24"/>
          <w:lang w:eastAsia="en-IN" w:bidi="hi-IN"/>
        </w:rPr>
        <w:t xml:space="preserve"> </w:t>
      </w:r>
      <w:r w:rsidRPr="00A46CE2">
        <w:rPr>
          <w:rFonts w:ascii="Times New Roman" w:eastAsia="Times New Roman" w:hAnsi="Times New Roman" w:cs="Times New Roman"/>
          <w:sz w:val="24"/>
          <w:szCs w:val="24"/>
          <w:lang w:eastAsia="en-IN" w:bidi="hi-IN"/>
        </w:rPr>
        <w:t>in</w:t>
      </w:r>
      <w:r w:rsidR="00750BA8">
        <w:rPr>
          <w:rFonts w:ascii="Times New Roman" w:eastAsia="Times New Roman" w:hAnsi="Times New Roman" w:cs="Times New Roman"/>
          <w:sz w:val="24"/>
          <w:szCs w:val="24"/>
          <w:lang w:eastAsia="en-IN" w:bidi="hi-IN"/>
        </w:rPr>
        <w:t xml:space="preserve"> the local language or English.</w:t>
      </w:r>
    </w:p>
    <w:p w:rsidR="00A46CE2" w:rsidRPr="00A46CE2" w:rsidRDefault="00750BA8" w:rsidP="004B3522">
      <w:pPr>
        <w:pStyle w:val="NoSpacing"/>
        <w:ind w:right="-188" w:firstLine="426"/>
        <w:jc w:val="both"/>
      </w:pPr>
      <w:r>
        <w:t xml:space="preserve">(2) </w:t>
      </w:r>
      <w:r w:rsidRPr="00A46CE2">
        <w:t xml:space="preserve"> </w:t>
      </w:r>
      <w:r w:rsidR="00A46CE2" w:rsidRPr="00A46CE2">
        <w:t>The applicant may furnish a summary of his grievances for which he seeks legal services, in a separate sheet along with the application.</w:t>
      </w:r>
    </w:p>
    <w:p w:rsidR="00A46CE2" w:rsidRPr="00A46CE2" w:rsidRDefault="00750BA8" w:rsidP="004B3522">
      <w:pPr>
        <w:pStyle w:val="NoSpacing"/>
        <w:ind w:right="-188" w:firstLine="426"/>
        <w:jc w:val="both"/>
      </w:pPr>
      <w:r>
        <w:t xml:space="preserve">(3) </w:t>
      </w:r>
      <w:r w:rsidR="00A46CE2" w:rsidRPr="00A46CE2">
        <w:t>An  application,  though  not  in  Form-I,  may  also  be  entertained,  if reasonably  explains  the  facts  to  enable  the  applicant  to  seek  legal services.</w:t>
      </w:r>
    </w:p>
    <w:p w:rsidR="00750BA8" w:rsidRDefault="00750BA8" w:rsidP="004B3522">
      <w:pPr>
        <w:pStyle w:val="NoSpacing"/>
        <w:ind w:right="-188" w:firstLine="426"/>
        <w:jc w:val="both"/>
      </w:pPr>
      <w:r>
        <w:t xml:space="preserve">(4) </w:t>
      </w:r>
      <w:r w:rsidR="00A46CE2" w:rsidRPr="00A46CE2">
        <w:t>If the applicant is illiterate or unable to give the application on his or her own, the Legal Services Institutions may make arrangement for helping the applicant to fill up the application form and to prepare a note of his or her grievances.</w:t>
      </w:r>
    </w:p>
    <w:p w:rsidR="00750BA8" w:rsidRDefault="00750BA8" w:rsidP="004B3522">
      <w:pPr>
        <w:pStyle w:val="NoSpacing"/>
        <w:ind w:right="-188" w:firstLine="426"/>
        <w:jc w:val="both"/>
      </w:pPr>
      <w:r>
        <w:t xml:space="preserve">(5) </w:t>
      </w:r>
      <w:r w:rsidR="00A46CE2" w:rsidRPr="00A46CE2">
        <w:t xml:space="preserve">Oral </w:t>
      </w:r>
      <w:proofErr w:type="gramStart"/>
      <w:r w:rsidR="00A46CE2" w:rsidRPr="00A46CE2">
        <w:t>requests  for</w:t>
      </w:r>
      <w:proofErr w:type="gramEnd"/>
      <w:r w:rsidR="00A46CE2" w:rsidRPr="00A46CE2">
        <w:t xml:space="preserve"> legal services  may also be entertained  in the same manner as an application under sub-regulation (1) and (2).</w:t>
      </w:r>
    </w:p>
    <w:p w:rsidR="00750BA8" w:rsidRDefault="00A46CE2" w:rsidP="004B3522">
      <w:pPr>
        <w:pStyle w:val="NoSpacing"/>
        <w:ind w:right="-188" w:firstLine="426"/>
        <w:jc w:val="both"/>
      </w:pPr>
      <w:r w:rsidRPr="00A46CE2">
        <w:t>(6)</w:t>
      </w:r>
      <w:r w:rsidR="00750BA8">
        <w:t xml:space="preserve"> </w:t>
      </w:r>
      <w:r w:rsidRPr="00A46CE2">
        <w:t>An applicant advised by the para-legal volunteers, legal aid clubs, legal aid  clinics  and  voluntary  social  service  institutions  shall  also  be considered for free legal services.</w:t>
      </w:r>
    </w:p>
    <w:p w:rsidR="00445582" w:rsidRDefault="00A46CE2" w:rsidP="004B3522">
      <w:pPr>
        <w:pStyle w:val="NoSpacing"/>
        <w:ind w:right="-188" w:firstLine="426"/>
        <w:jc w:val="both"/>
      </w:pPr>
      <w:r w:rsidRPr="00A46CE2">
        <w:t>(7)</w:t>
      </w:r>
      <w:r w:rsidR="00750BA8">
        <w:t xml:space="preserve"> </w:t>
      </w:r>
      <w:r w:rsidRPr="00A46CE2">
        <w:t>Requests received through e-mails and interactive on-line facility also may be considered for free legal services after verification of the identity of the applicant and on ensuring that he or she owns the authorship of the grievances projected.</w:t>
      </w:r>
    </w:p>
    <w:p w:rsidR="0011413A" w:rsidRPr="00A46CE2" w:rsidRDefault="0011413A" w:rsidP="0011413A">
      <w:pPr>
        <w:widowControl w:val="0"/>
        <w:tabs>
          <w:tab w:val="num" w:pos="457"/>
        </w:tabs>
        <w:overflowPunct w:val="0"/>
        <w:autoSpaceDE w:val="0"/>
        <w:autoSpaceDN w:val="0"/>
        <w:adjustRightInd w:val="0"/>
        <w:spacing w:line="256" w:lineRule="auto"/>
        <w:jc w:val="both"/>
        <w:rPr>
          <w:rFonts w:ascii="Times New Roman" w:hAnsi="Times New Roman" w:cs="Times New Roman"/>
          <w:b/>
          <w:bCs/>
          <w:sz w:val="24"/>
          <w:szCs w:val="24"/>
        </w:rPr>
      </w:pPr>
      <w:r w:rsidRPr="004B3522">
        <w:rPr>
          <w:rFonts w:ascii="Times New Roman" w:hAnsi="Times New Roman" w:cs="Times New Roman"/>
          <w:b/>
          <w:bCs/>
          <w:sz w:val="24"/>
          <w:szCs w:val="24"/>
        </w:rPr>
        <w:t>4.  Legal Services Institution to have a front office</w:t>
      </w:r>
      <w:r w:rsidRPr="004B3522">
        <w:rPr>
          <w:rFonts w:ascii="Times New Roman" w:hAnsi="Times New Roman" w:cs="Times New Roman"/>
          <w:b/>
          <w:bCs/>
          <w:sz w:val="16"/>
          <w:szCs w:val="16"/>
        </w:rPr>
        <w:t xml:space="preserve">.- </w:t>
      </w:r>
      <w:r w:rsidRPr="00A46CE2">
        <w:rPr>
          <w:rFonts w:ascii="Times New Roman" w:hAnsi="Times New Roman" w:cs="Times New Roman"/>
          <w:sz w:val="24"/>
          <w:szCs w:val="24"/>
        </w:rPr>
        <w:t>(1) All</w:t>
      </w:r>
      <w:r w:rsidRPr="00A46CE2">
        <w:rPr>
          <w:rFonts w:ascii="Times New Roman" w:hAnsi="Times New Roman" w:cs="Times New Roman"/>
          <w:b/>
          <w:bCs/>
          <w:sz w:val="24"/>
          <w:szCs w:val="24"/>
        </w:rPr>
        <w:t xml:space="preserve"> </w:t>
      </w:r>
      <w:r w:rsidRPr="00A46CE2">
        <w:rPr>
          <w:rFonts w:ascii="Times New Roman" w:hAnsi="Times New Roman" w:cs="Times New Roman"/>
          <w:sz w:val="24"/>
          <w:szCs w:val="24"/>
        </w:rPr>
        <w:t xml:space="preserve">Legal Services Institutions shall have a front office to be manned by </w:t>
      </w:r>
      <w:r w:rsidR="00634A32">
        <w:rPr>
          <w:rStyle w:val="FootnoteReference"/>
          <w:rFonts w:ascii="Times New Roman" w:hAnsi="Times New Roman" w:cs="Times New Roman"/>
          <w:sz w:val="24"/>
          <w:szCs w:val="24"/>
        </w:rPr>
        <w:footnoteReference w:id="4"/>
      </w:r>
      <w:r w:rsidR="008942A6">
        <w:rPr>
          <w:rFonts w:ascii="Times New Roman" w:hAnsi="Times New Roman" w:cs="Times New Roman"/>
          <w:sz w:val="24"/>
          <w:szCs w:val="24"/>
        </w:rPr>
        <w:t>[</w:t>
      </w:r>
      <w:r w:rsidRPr="00634A32">
        <w:rPr>
          <w:rFonts w:ascii="Times New Roman" w:eastAsia="Arial" w:hAnsi="Times New Roman" w:cs="Times New Roman"/>
          <w:bCs/>
          <w:sz w:val="24"/>
          <w:szCs w:val="24"/>
          <w:shd w:val="clear" w:color="auto" w:fill="FFFFFF" w:themeFill="background1"/>
        </w:rPr>
        <w:t>a Retainer Lawyer on rotational basis and</w:t>
      </w:r>
      <w:r w:rsidR="008942A6">
        <w:rPr>
          <w:rFonts w:ascii="Times New Roman" w:eastAsia="Arial" w:hAnsi="Times New Roman" w:cs="Times New Roman"/>
          <w:bCs/>
          <w:sz w:val="24"/>
          <w:szCs w:val="24"/>
          <w:shd w:val="clear" w:color="auto" w:fill="FFFFFF" w:themeFill="background1"/>
        </w:rPr>
        <w:t>]</w:t>
      </w:r>
      <w:r w:rsidRPr="00634A32">
        <w:rPr>
          <w:rFonts w:ascii="Times New Roman" w:hAnsi="Times New Roman" w:cs="Times New Roman"/>
          <w:bCs/>
          <w:sz w:val="24"/>
          <w:szCs w:val="24"/>
        </w:rPr>
        <w:t xml:space="preserve"> </w:t>
      </w:r>
      <w:r w:rsidRPr="00A46CE2">
        <w:rPr>
          <w:rFonts w:ascii="Times New Roman" w:hAnsi="Times New Roman" w:cs="Times New Roman"/>
          <w:sz w:val="24"/>
          <w:szCs w:val="24"/>
        </w:rPr>
        <w:t xml:space="preserve">one or more para-legal volunteers available during office hours. </w:t>
      </w:r>
    </w:p>
    <w:p w:rsidR="0011413A" w:rsidRPr="00A46CE2" w:rsidRDefault="008942A6" w:rsidP="0049109C">
      <w:pPr>
        <w:widowControl w:val="0"/>
        <w:overflowPunct w:val="0"/>
        <w:autoSpaceDE w:val="0"/>
        <w:autoSpaceDN w:val="0"/>
        <w:adjustRightInd w:val="0"/>
        <w:spacing w:line="252" w:lineRule="auto"/>
        <w:ind w:firstLine="720"/>
        <w:jc w:val="both"/>
        <w:rPr>
          <w:rFonts w:ascii="Times New Roman" w:hAnsi="Times New Roman" w:cs="Times New Roman"/>
          <w:b/>
          <w:bCs/>
          <w:sz w:val="24"/>
          <w:szCs w:val="24"/>
        </w:rPr>
      </w:pPr>
      <w:r>
        <w:rPr>
          <w:rStyle w:val="FootnoteReference"/>
          <w:rFonts w:ascii="Times New Roman" w:hAnsi="Times New Roman" w:cs="Times New Roman"/>
          <w:sz w:val="24"/>
          <w:szCs w:val="24"/>
        </w:rPr>
        <w:footnoteReference w:id="5"/>
      </w:r>
      <w:r w:rsidR="0011413A" w:rsidRPr="00A46CE2">
        <w:rPr>
          <w:rFonts w:ascii="Times New Roman" w:hAnsi="Times New Roman" w:cs="Times New Roman"/>
          <w:sz w:val="24"/>
          <w:szCs w:val="24"/>
        </w:rPr>
        <w:t xml:space="preserve">Provided that persons with the qualification of </w:t>
      </w:r>
      <w:proofErr w:type="spellStart"/>
      <w:r w:rsidR="0011413A" w:rsidRPr="00A46CE2">
        <w:rPr>
          <w:rFonts w:ascii="Times New Roman" w:hAnsi="Times New Roman" w:cs="Times New Roman"/>
          <w:sz w:val="24"/>
          <w:szCs w:val="24"/>
        </w:rPr>
        <w:t>Masters</w:t>
      </w:r>
      <w:proofErr w:type="spellEnd"/>
      <w:r w:rsidR="0011413A" w:rsidRPr="00A46CE2">
        <w:rPr>
          <w:rFonts w:ascii="Times New Roman" w:hAnsi="Times New Roman" w:cs="Times New Roman"/>
          <w:sz w:val="24"/>
          <w:szCs w:val="24"/>
        </w:rPr>
        <w:t xml:space="preserve"> </w:t>
      </w:r>
      <w:proofErr w:type="gramStart"/>
      <w:r w:rsidR="0011413A" w:rsidRPr="00A46CE2">
        <w:rPr>
          <w:rFonts w:ascii="Times New Roman" w:hAnsi="Times New Roman" w:cs="Times New Roman"/>
          <w:sz w:val="24"/>
          <w:szCs w:val="24"/>
        </w:rPr>
        <w:t>degree</w:t>
      </w:r>
      <w:proofErr w:type="gramEnd"/>
      <w:r w:rsidR="0011413A" w:rsidRPr="00A46CE2">
        <w:rPr>
          <w:rFonts w:ascii="Times New Roman" w:hAnsi="Times New Roman" w:cs="Times New Roman"/>
          <w:sz w:val="24"/>
          <w:szCs w:val="24"/>
        </w:rPr>
        <w:t xml:space="preserve"> in Social Work or Diploma or Masters’ degree in psychiatry or psychology from any recognised institute or university may also be called to the front office as and when necessary. </w:t>
      </w:r>
    </w:p>
    <w:p w:rsidR="0011413A" w:rsidRPr="0049109C" w:rsidRDefault="006502D6" w:rsidP="004B3522">
      <w:pPr>
        <w:pStyle w:val="NoSpacing"/>
        <w:ind w:right="-188" w:firstLine="426"/>
        <w:jc w:val="both"/>
      </w:pPr>
      <w:r>
        <w:rPr>
          <w:rStyle w:val="FootnoteReference"/>
        </w:rPr>
        <w:footnoteReference w:id="6"/>
      </w:r>
      <w:r w:rsidR="0049109C" w:rsidRPr="0049109C">
        <w:t xml:space="preserve">(2) </w:t>
      </w:r>
      <w:r w:rsidR="00C85D15" w:rsidRPr="0049109C">
        <w:t xml:space="preserve">****** </w:t>
      </w:r>
    </w:p>
    <w:p w:rsidR="001C397C" w:rsidRDefault="008942A6" w:rsidP="004B3522">
      <w:pPr>
        <w:pStyle w:val="NoSpacing"/>
        <w:ind w:right="-188" w:firstLine="426"/>
        <w:jc w:val="both"/>
      </w:pPr>
      <w:r>
        <w:rPr>
          <w:rStyle w:val="FootnoteReference"/>
        </w:rPr>
        <w:lastRenderedPageBreak/>
        <w:footnoteReference w:id="7"/>
      </w:r>
      <w:r w:rsidR="00E31D16">
        <w:t xml:space="preserve">(3) The Para-Legal Volunteers in the front office shall render services such as issuing of simple notices, drafting of applications and petitions, providing basic information on the course of action to be taken in a situation and to act as an intermediary between the persons in need of legal services and the legal services institutions to enable </w:t>
      </w:r>
      <w:r>
        <w:t>such persons to gain access to j</w:t>
      </w:r>
      <w:r w:rsidR="00E31D16">
        <w:t xml:space="preserve">ustice. </w:t>
      </w:r>
    </w:p>
    <w:p w:rsidR="00E31D16" w:rsidRDefault="008942A6" w:rsidP="004B3522">
      <w:pPr>
        <w:pStyle w:val="NoSpacing"/>
        <w:ind w:right="-188" w:firstLine="426"/>
        <w:jc w:val="both"/>
      </w:pPr>
      <w:r>
        <w:rPr>
          <w:rStyle w:val="FootnoteReference"/>
        </w:rPr>
        <w:footnoteReference w:id="8"/>
      </w:r>
      <w:r w:rsidR="00FF611E">
        <w:t>(4) The</w:t>
      </w:r>
      <w:r w:rsidR="00E31D16">
        <w:t xml:space="preserve"> Para-Legal Volunteers or the panel lawyer or the retainer lawyer, as the case may be, in the front office may obtain secretarial assistance from the staff of the Legal Services Institutions. </w:t>
      </w:r>
    </w:p>
    <w:p w:rsidR="00DB4460" w:rsidRPr="000A0B02" w:rsidRDefault="006502D6" w:rsidP="004B3522">
      <w:pPr>
        <w:pStyle w:val="NoSpacing"/>
        <w:ind w:right="-188" w:firstLine="426"/>
        <w:jc w:val="both"/>
        <w:rPr>
          <w:b/>
          <w:bCs/>
        </w:rPr>
      </w:pPr>
      <w:r>
        <w:rPr>
          <w:rStyle w:val="FootnoteReference"/>
        </w:rPr>
        <w:footnoteReference w:id="9"/>
      </w:r>
      <w:r w:rsidR="00E31D16">
        <w:t xml:space="preserve">(5) </w:t>
      </w:r>
      <w:r w:rsidR="0049109C">
        <w:t>********</w:t>
      </w:r>
    </w:p>
    <w:p w:rsidR="00750BA8" w:rsidRPr="004B3522" w:rsidRDefault="00750BA8" w:rsidP="004B3522">
      <w:pPr>
        <w:tabs>
          <w:tab w:val="left" w:pos="903"/>
        </w:tabs>
        <w:spacing w:after="0" w:line="240" w:lineRule="auto"/>
        <w:jc w:val="both"/>
        <w:rPr>
          <w:rFonts w:ascii="Times New Roman" w:eastAsia="Arial" w:hAnsi="Times New Roman" w:cs="Times New Roman"/>
          <w:bCs/>
          <w:sz w:val="24"/>
          <w:szCs w:val="24"/>
          <w:shd w:val="clear" w:color="auto" w:fill="FFFFFF" w:themeFill="background1"/>
        </w:rPr>
      </w:pPr>
      <w:r w:rsidRPr="001C397C">
        <w:rPr>
          <w:rStyle w:val="FootnoteReference"/>
          <w:rFonts w:ascii="Times New Roman" w:hAnsi="Times New Roman" w:cs="Times New Roman"/>
          <w:sz w:val="24"/>
          <w:szCs w:val="24"/>
        </w:rPr>
        <w:footnoteReference w:id="10"/>
      </w:r>
      <w:r w:rsidR="0011413A" w:rsidRPr="00750BA8">
        <w:rPr>
          <w:rFonts w:ascii="Times New Roman" w:hAnsi="Times New Roman" w:cs="Times New Roman"/>
          <w:b/>
          <w:bCs/>
          <w:sz w:val="24"/>
          <w:szCs w:val="24"/>
        </w:rPr>
        <w:t xml:space="preserve">5. Proof of entitlement of free legal services. </w:t>
      </w:r>
      <w:proofErr w:type="gramStart"/>
      <w:r w:rsidR="007211DC" w:rsidRPr="00750BA8">
        <w:rPr>
          <w:rFonts w:ascii="Times New Roman" w:hAnsi="Times New Roman" w:cs="Times New Roman"/>
          <w:b/>
          <w:bCs/>
          <w:sz w:val="24"/>
          <w:szCs w:val="24"/>
        </w:rPr>
        <w:t>–</w:t>
      </w:r>
      <w:r w:rsidR="0011413A" w:rsidRPr="00750BA8">
        <w:rPr>
          <w:rFonts w:ascii="Times New Roman" w:hAnsi="Times New Roman" w:cs="Times New Roman"/>
          <w:sz w:val="24"/>
          <w:szCs w:val="24"/>
        </w:rPr>
        <w:t xml:space="preserve"> </w:t>
      </w:r>
      <w:r>
        <w:rPr>
          <w:rFonts w:ascii="Times New Roman" w:hAnsi="Times New Roman" w:cs="Times New Roman"/>
          <w:sz w:val="24"/>
          <w:szCs w:val="24"/>
        </w:rPr>
        <w:t xml:space="preserve"> </w:t>
      </w:r>
      <w:r w:rsidR="0011413A" w:rsidRPr="00750BA8">
        <w:rPr>
          <w:rFonts w:ascii="Times New Roman" w:eastAsia="Arial" w:hAnsi="Times New Roman" w:cs="Times New Roman"/>
          <w:bCs/>
          <w:sz w:val="24"/>
          <w:szCs w:val="24"/>
          <w:shd w:val="clear" w:color="auto" w:fill="FFFFFF" w:themeFill="background1"/>
        </w:rPr>
        <w:t>A</w:t>
      </w:r>
      <w:proofErr w:type="gramEnd"/>
      <w:r w:rsidR="0011413A" w:rsidRPr="00750BA8">
        <w:rPr>
          <w:rFonts w:ascii="Times New Roman" w:eastAsia="Arial" w:hAnsi="Times New Roman" w:cs="Times New Roman"/>
          <w:bCs/>
          <w:sz w:val="24"/>
          <w:szCs w:val="24"/>
          <w:shd w:val="clear" w:color="auto" w:fill="FFFFFF" w:themeFill="background1"/>
        </w:rPr>
        <w:t xml:space="preserve"> self-certificate of the applicant, along with self-atte</w:t>
      </w:r>
      <w:r w:rsidR="00B45A47" w:rsidRPr="00750BA8">
        <w:rPr>
          <w:rFonts w:ascii="Times New Roman" w:eastAsia="Arial" w:hAnsi="Times New Roman" w:cs="Times New Roman"/>
          <w:bCs/>
          <w:sz w:val="24"/>
          <w:szCs w:val="24"/>
          <w:shd w:val="clear" w:color="auto" w:fill="FFFFFF" w:themeFill="background1"/>
        </w:rPr>
        <w:t>sted copy of relevant documents or</w:t>
      </w:r>
      <w:r w:rsidR="0011413A" w:rsidRPr="00750BA8">
        <w:rPr>
          <w:rFonts w:ascii="Times New Roman" w:eastAsia="Arial" w:hAnsi="Times New Roman" w:cs="Times New Roman"/>
          <w:bCs/>
          <w:sz w:val="24"/>
          <w:szCs w:val="24"/>
          <w:shd w:val="clear" w:color="auto" w:fill="FFFFFF" w:themeFill="background1"/>
        </w:rPr>
        <w:t xml:space="preserve"> certificates, if any,</w:t>
      </w:r>
      <w:r w:rsidR="0011413A" w:rsidRPr="008102DC">
        <w:rPr>
          <w:rFonts w:ascii="Times New Roman" w:eastAsia="Arial" w:hAnsi="Times New Roman" w:cs="Times New Roman"/>
          <w:b/>
          <w:sz w:val="24"/>
          <w:szCs w:val="24"/>
          <w:shd w:val="clear" w:color="auto" w:fill="FFFFFF" w:themeFill="background1"/>
        </w:rPr>
        <w:t xml:space="preserve"> </w:t>
      </w:r>
      <w:r w:rsidR="0011413A" w:rsidRPr="00B45A47">
        <w:rPr>
          <w:rFonts w:ascii="Times New Roman" w:eastAsia="Arial" w:hAnsi="Times New Roman" w:cs="Times New Roman"/>
          <w:bCs/>
          <w:sz w:val="24"/>
          <w:szCs w:val="24"/>
          <w:shd w:val="clear" w:color="auto" w:fill="FFFFFF" w:themeFill="background1"/>
        </w:rPr>
        <w:t>that he falls under the categories of persons entitled to free legal services under Section 12 of the Act shall ordinarily be sufficient.</w:t>
      </w:r>
    </w:p>
    <w:p w:rsidR="00CD6D4B" w:rsidRPr="00750BA8" w:rsidRDefault="00750BA8" w:rsidP="004B3522">
      <w:pPr>
        <w:pStyle w:val="NoSpacing"/>
        <w:ind w:right="-188" w:firstLine="426"/>
        <w:jc w:val="both"/>
      </w:pPr>
      <w:r>
        <w:rPr>
          <w:rStyle w:val="FootnoteReference"/>
        </w:rPr>
        <w:footnoteReference w:id="11"/>
      </w:r>
      <w:r>
        <w:t>(</w:t>
      </w:r>
      <w:r w:rsidR="00CD6D4B" w:rsidRPr="00750BA8">
        <w:t xml:space="preserve">2) </w:t>
      </w:r>
      <w:r>
        <w:t>*********</w:t>
      </w:r>
    </w:p>
    <w:p w:rsidR="00CD6D4B" w:rsidRDefault="00750BA8" w:rsidP="004B3522">
      <w:pPr>
        <w:pStyle w:val="NoSpacing"/>
        <w:ind w:right="-188" w:firstLine="426"/>
        <w:jc w:val="both"/>
        <w:rPr>
          <w:b/>
          <w:bCs/>
        </w:rPr>
      </w:pPr>
      <w:r>
        <w:rPr>
          <w:rStyle w:val="FootnoteReference"/>
        </w:rPr>
        <w:footnoteReference w:id="12"/>
      </w:r>
      <w:r w:rsidR="00CD6D4B" w:rsidRPr="00750BA8">
        <w:t xml:space="preserve">(3) </w:t>
      </w:r>
      <w:r>
        <w:rPr>
          <w:b/>
          <w:bCs/>
        </w:rPr>
        <w:t>********</w:t>
      </w:r>
    </w:p>
    <w:p w:rsidR="001C397C" w:rsidRDefault="00750BA8" w:rsidP="001C397C">
      <w:pPr>
        <w:tabs>
          <w:tab w:val="left" w:pos="903"/>
        </w:tabs>
        <w:spacing w:after="0" w:line="252" w:lineRule="auto"/>
        <w:jc w:val="both"/>
        <w:rPr>
          <w:rFonts w:ascii="Times New Roman" w:hAnsi="Times New Roman" w:cs="Times New Roman"/>
        </w:rPr>
      </w:pPr>
      <w:r>
        <w:rPr>
          <w:rFonts w:ascii="Times New Roman" w:hAnsi="Times New Roman" w:cs="Times New Roman"/>
          <w:b/>
          <w:bCs/>
          <w:sz w:val="24"/>
          <w:szCs w:val="24"/>
        </w:rPr>
        <w:t xml:space="preserve">6. </w:t>
      </w:r>
      <w:r w:rsidR="00A46CE2" w:rsidRPr="00750BA8">
        <w:rPr>
          <w:rFonts w:ascii="Times New Roman" w:hAnsi="Times New Roman" w:cs="Times New Roman"/>
          <w:b/>
          <w:bCs/>
          <w:sz w:val="24"/>
          <w:szCs w:val="24"/>
        </w:rPr>
        <w:t>Consequences of false or u</w:t>
      </w:r>
      <w:r>
        <w:rPr>
          <w:rFonts w:ascii="Times New Roman" w:hAnsi="Times New Roman" w:cs="Times New Roman"/>
          <w:b/>
          <w:bCs/>
          <w:sz w:val="24"/>
          <w:szCs w:val="24"/>
        </w:rPr>
        <w:t xml:space="preserve">ntrue details furnished by the </w:t>
      </w:r>
      <w:r w:rsidR="00A46CE2" w:rsidRPr="00750BA8">
        <w:rPr>
          <w:rFonts w:ascii="Times New Roman" w:hAnsi="Times New Roman" w:cs="Times New Roman"/>
          <w:b/>
          <w:bCs/>
          <w:sz w:val="24"/>
          <w:szCs w:val="24"/>
        </w:rPr>
        <w:t>applicant. –</w:t>
      </w:r>
      <w:r w:rsidR="00A46CE2" w:rsidRPr="00A46CE2">
        <w:rPr>
          <w:rFonts w:ascii="Times New Roman" w:hAnsi="Times New Roman" w:cs="Times New Roman"/>
          <w:sz w:val="24"/>
          <w:szCs w:val="24"/>
        </w:rPr>
        <w:t>The applicant shall be informed that if free legal services have been obtained by furnishing incorrect or false information or in a fraudulent manner, the legal services shall be stopped forthwith and that the expenses incurred by the Legal Services Institutions shall be recoverable from him or</w:t>
      </w:r>
      <w:r w:rsidR="00A46CE2" w:rsidRPr="00A46CE2">
        <w:rPr>
          <w:rFonts w:ascii="Times New Roman" w:hAnsi="Times New Roman" w:cs="Times New Roman"/>
          <w:spacing w:val="2"/>
        </w:rPr>
        <w:t xml:space="preserve"> h</w:t>
      </w:r>
      <w:r w:rsidR="00A46CE2" w:rsidRPr="00A46CE2">
        <w:rPr>
          <w:rFonts w:ascii="Times New Roman" w:hAnsi="Times New Roman" w:cs="Times New Roman"/>
          <w:spacing w:val="-1"/>
        </w:rPr>
        <w:t>er</w:t>
      </w:r>
      <w:r w:rsidR="00A46CE2" w:rsidRPr="00A46CE2">
        <w:rPr>
          <w:rFonts w:ascii="Times New Roman" w:hAnsi="Times New Roman" w:cs="Times New Roman"/>
        </w:rPr>
        <w:t>.</w:t>
      </w:r>
    </w:p>
    <w:p w:rsidR="001C397C" w:rsidRDefault="001C397C" w:rsidP="001C397C">
      <w:pPr>
        <w:tabs>
          <w:tab w:val="left" w:pos="903"/>
        </w:tabs>
        <w:spacing w:after="0" w:line="252" w:lineRule="auto"/>
        <w:jc w:val="both"/>
        <w:rPr>
          <w:rFonts w:ascii="Times New Roman" w:hAnsi="Times New Roman" w:cs="Times New Roman"/>
        </w:rPr>
      </w:pPr>
    </w:p>
    <w:p w:rsidR="001C397C" w:rsidRPr="001C397C" w:rsidRDefault="001C397C" w:rsidP="001C397C">
      <w:pPr>
        <w:tabs>
          <w:tab w:val="left" w:pos="903"/>
        </w:tabs>
        <w:spacing w:after="0" w:line="252" w:lineRule="auto"/>
        <w:jc w:val="both"/>
        <w:rPr>
          <w:rFonts w:ascii="Times New Roman" w:hAnsi="Times New Roman" w:cs="Times New Roman"/>
          <w:sz w:val="24"/>
          <w:szCs w:val="24"/>
        </w:rPr>
      </w:pPr>
      <w:r w:rsidRPr="001C397C">
        <w:rPr>
          <w:rStyle w:val="FootnoteReference"/>
          <w:rFonts w:ascii="Times New Roman" w:hAnsi="Times New Roman" w:cs="Times New Roman"/>
          <w:sz w:val="24"/>
          <w:szCs w:val="24"/>
        </w:rPr>
        <w:footnoteReference w:id="13"/>
      </w:r>
      <w:r w:rsidRPr="001C397C">
        <w:rPr>
          <w:rFonts w:ascii="Times New Roman" w:hAnsi="Times New Roman" w:cs="Times New Roman"/>
          <w:b/>
          <w:bCs/>
          <w:sz w:val="24"/>
          <w:szCs w:val="24"/>
        </w:rPr>
        <w:t xml:space="preserve">7. Scrutiny and evaluation of the application for free legal services.- </w:t>
      </w:r>
      <w:r w:rsidRPr="001C397C">
        <w:rPr>
          <w:rFonts w:ascii="Times New Roman" w:hAnsi="Times New Roman" w:cs="Times New Roman"/>
          <w:sz w:val="24"/>
          <w:szCs w:val="24"/>
        </w:rPr>
        <w:t xml:space="preserve"> (1) The application for legal services, for eligibility of the applicant and existence of a prima facie case to prosecute or to defend, shall be scrutinised by the Member-Secretary or Secretary, as the case may be, or any officer, deputed by him:</w:t>
      </w:r>
    </w:p>
    <w:p w:rsidR="001C397C" w:rsidRPr="001C397C" w:rsidRDefault="001C397C" w:rsidP="001C397C">
      <w:pPr>
        <w:tabs>
          <w:tab w:val="left" w:pos="903"/>
        </w:tabs>
        <w:spacing w:after="0" w:line="252" w:lineRule="auto"/>
        <w:jc w:val="both"/>
        <w:rPr>
          <w:rFonts w:ascii="Times New Roman" w:hAnsi="Times New Roman" w:cs="Times New Roman"/>
          <w:sz w:val="24"/>
          <w:szCs w:val="24"/>
        </w:rPr>
      </w:pPr>
    </w:p>
    <w:p w:rsidR="001C397C" w:rsidRPr="001C397C" w:rsidRDefault="001C397C" w:rsidP="001C397C">
      <w:pPr>
        <w:tabs>
          <w:tab w:val="left" w:pos="903"/>
        </w:tabs>
        <w:spacing w:after="0" w:line="252" w:lineRule="auto"/>
        <w:jc w:val="both"/>
        <w:rPr>
          <w:rFonts w:ascii="Times New Roman" w:hAnsi="Times New Roman" w:cs="Times New Roman"/>
          <w:sz w:val="24"/>
          <w:szCs w:val="24"/>
        </w:rPr>
      </w:pPr>
      <w:r>
        <w:rPr>
          <w:rFonts w:ascii="Times New Roman" w:hAnsi="Times New Roman" w:cs="Times New Roman"/>
          <w:sz w:val="24"/>
          <w:szCs w:val="24"/>
        </w:rPr>
        <w:tab/>
      </w:r>
      <w:r w:rsidRPr="001C397C">
        <w:rPr>
          <w:rFonts w:ascii="Times New Roman" w:hAnsi="Times New Roman" w:cs="Times New Roman"/>
          <w:sz w:val="24"/>
          <w:szCs w:val="24"/>
        </w:rPr>
        <w:t xml:space="preserve">Provided that a defendant in a civil case and an accused or a convict in a criminal case shall be deemed to have prima facie case to defend or to file an appeal against his conviction and sentence: </w:t>
      </w:r>
    </w:p>
    <w:p w:rsidR="001C397C" w:rsidRPr="001C397C" w:rsidRDefault="001C397C" w:rsidP="001C397C">
      <w:pPr>
        <w:tabs>
          <w:tab w:val="left" w:pos="903"/>
        </w:tabs>
        <w:spacing w:after="0" w:line="252" w:lineRule="auto"/>
        <w:jc w:val="both"/>
        <w:rPr>
          <w:rFonts w:ascii="Times New Roman" w:hAnsi="Times New Roman" w:cs="Times New Roman"/>
          <w:sz w:val="24"/>
          <w:szCs w:val="24"/>
        </w:rPr>
      </w:pPr>
    </w:p>
    <w:p w:rsidR="001C397C" w:rsidRPr="001C397C" w:rsidRDefault="001C397C" w:rsidP="001C397C">
      <w:pPr>
        <w:tabs>
          <w:tab w:val="left" w:pos="903"/>
        </w:tabs>
        <w:spacing w:after="0" w:line="252" w:lineRule="auto"/>
        <w:jc w:val="both"/>
        <w:rPr>
          <w:rFonts w:ascii="Times New Roman" w:hAnsi="Times New Roman" w:cs="Times New Roman"/>
          <w:sz w:val="24"/>
          <w:szCs w:val="24"/>
        </w:rPr>
      </w:pPr>
      <w:r w:rsidRPr="001C397C">
        <w:rPr>
          <w:rFonts w:ascii="Times New Roman" w:hAnsi="Times New Roman" w:cs="Times New Roman"/>
          <w:sz w:val="24"/>
          <w:szCs w:val="24"/>
        </w:rPr>
        <w:tab/>
        <w:t xml:space="preserve">Provided further that in case, there is some difficulty to determine the prima facie case to prosecute, the Member-Secretary or Secretary may for this purpose, seek opinion from a panel lawyer having more than seven years standing at the Bar: </w:t>
      </w:r>
    </w:p>
    <w:p w:rsidR="001C397C" w:rsidRPr="001C397C" w:rsidRDefault="001C397C" w:rsidP="001C397C">
      <w:pPr>
        <w:tabs>
          <w:tab w:val="left" w:pos="903"/>
        </w:tabs>
        <w:spacing w:after="0" w:line="252" w:lineRule="auto"/>
        <w:jc w:val="both"/>
        <w:rPr>
          <w:rFonts w:ascii="Times New Roman" w:hAnsi="Times New Roman" w:cs="Times New Roman"/>
          <w:sz w:val="24"/>
          <w:szCs w:val="24"/>
        </w:rPr>
      </w:pPr>
    </w:p>
    <w:p w:rsidR="001C397C" w:rsidRPr="001C397C" w:rsidRDefault="001C397C" w:rsidP="001C397C">
      <w:pPr>
        <w:tabs>
          <w:tab w:val="left" w:pos="903"/>
        </w:tabs>
        <w:spacing w:after="0" w:line="252" w:lineRule="auto"/>
        <w:jc w:val="both"/>
        <w:rPr>
          <w:rFonts w:ascii="Times New Roman" w:hAnsi="Times New Roman" w:cs="Times New Roman"/>
          <w:sz w:val="24"/>
          <w:szCs w:val="24"/>
        </w:rPr>
      </w:pPr>
      <w:r w:rsidRPr="001C397C">
        <w:rPr>
          <w:rFonts w:ascii="Times New Roman" w:hAnsi="Times New Roman" w:cs="Times New Roman"/>
          <w:sz w:val="24"/>
          <w:szCs w:val="24"/>
        </w:rPr>
        <w:lastRenderedPageBreak/>
        <w:tab/>
        <w:t xml:space="preserve">Provided further that in case of the Supreme Court Legal Services Committee, the Secretary shall seek opinion from an Advocate having more than fifteen years standing at the Bar. </w:t>
      </w:r>
    </w:p>
    <w:p w:rsidR="001C397C" w:rsidRPr="004B3522" w:rsidRDefault="001C397C" w:rsidP="004B3522">
      <w:pPr>
        <w:pStyle w:val="NoSpacing"/>
        <w:ind w:right="-188" w:firstLine="426"/>
        <w:jc w:val="both"/>
      </w:pPr>
      <w:r w:rsidRPr="004B3522">
        <w:t xml:space="preserve">(2) A decision on application for legal services shall be taken immediately, but not more than seven days from the date of receipt of the application. </w:t>
      </w:r>
    </w:p>
    <w:p w:rsidR="001C397C" w:rsidRPr="004B3522" w:rsidRDefault="001C397C" w:rsidP="004B3522">
      <w:pPr>
        <w:pStyle w:val="NoSpacing"/>
        <w:ind w:right="-188" w:firstLine="426"/>
        <w:jc w:val="both"/>
      </w:pPr>
    </w:p>
    <w:p w:rsidR="001C397C" w:rsidRPr="004B3522" w:rsidRDefault="001C397C" w:rsidP="004B3522">
      <w:pPr>
        <w:pStyle w:val="NoSpacing"/>
        <w:ind w:right="-188" w:firstLine="426"/>
        <w:jc w:val="both"/>
      </w:pPr>
      <w:r w:rsidRPr="004B3522">
        <w:t xml:space="preserve">(3) </w:t>
      </w:r>
      <w:r w:rsidRPr="001C397C">
        <w:t>If the applicant is not covered under the categories mentioned in section 12, he or she shall be advised to seek assistance from any other body or person rendering free legal services either voluntarily or under any other scheme.</w:t>
      </w:r>
    </w:p>
    <w:p w:rsidR="001C397C" w:rsidRDefault="001C397C" w:rsidP="004B3522">
      <w:pPr>
        <w:pStyle w:val="NoSpacing"/>
        <w:ind w:right="-188" w:firstLine="426"/>
        <w:jc w:val="both"/>
      </w:pPr>
      <w:r w:rsidRPr="004B3522">
        <w:t xml:space="preserve">(4) </w:t>
      </w:r>
      <w:r w:rsidRPr="001C397C">
        <w:t xml:space="preserve">The Legal Services Institution shall maintain a list of such agencies, </w:t>
      </w:r>
      <w:proofErr w:type="gramStart"/>
      <w:r w:rsidRPr="001C397C">
        <w:t>institutions</w:t>
      </w:r>
      <w:proofErr w:type="gramEnd"/>
      <w:r w:rsidRPr="001C397C">
        <w:t xml:space="preserve"> or persons who have expressed willingness to render free legal services. </w:t>
      </w:r>
    </w:p>
    <w:p w:rsidR="001C397C" w:rsidRPr="004B3522" w:rsidRDefault="001C397C" w:rsidP="004B3522">
      <w:pPr>
        <w:pStyle w:val="NoSpacing"/>
        <w:ind w:right="-188" w:firstLine="426"/>
        <w:jc w:val="both"/>
      </w:pPr>
      <w:r w:rsidRPr="001C397C">
        <w:t xml:space="preserve">(5) Any person aggrieved by the decision or order of the Member-Secretary or the Secretary, as the case may be, he may prefer appeal to the Executive Chairman or Chairman of the Legal Services </w:t>
      </w:r>
      <w:proofErr w:type="gramStart"/>
      <w:r w:rsidRPr="001C397C">
        <w:t>Institution</w:t>
      </w:r>
      <w:proofErr w:type="gramEnd"/>
      <w:r w:rsidRPr="001C397C">
        <w:t xml:space="preserve"> and the decision or order in appeal shall be final.  </w:t>
      </w:r>
    </w:p>
    <w:p w:rsidR="001C397C" w:rsidRDefault="001C397C" w:rsidP="004B3522">
      <w:pPr>
        <w:pStyle w:val="NoSpacing"/>
        <w:ind w:right="-188" w:firstLine="426"/>
        <w:jc w:val="both"/>
      </w:pPr>
      <w:r w:rsidRPr="004B3522">
        <w:t>(6) In case the Member-Secretary or Secretary of the Legal Services Institution decides to provide legal services through a panel lawyer, the choice of the panel lawyer, if expressed by th</w:t>
      </w:r>
      <w:r>
        <w:t>e applicant, may be considered.</w:t>
      </w:r>
    </w:p>
    <w:p w:rsidR="001C397C" w:rsidRPr="001C397C" w:rsidRDefault="001C397C" w:rsidP="001C397C">
      <w:pPr>
        <w:tabs>
          <w:tab w:val="left" w:pos="903"/>
        </w:tabs>
        <w:spacing w:after="0" w:line="252" w:lineRule="auto"/>
        <w:jc w:val="both"/>
        <w:rPr>
          <w:rFonts w:ascii="Times New Roman" w:hAnsi="Times New Roman" w:cs="Times New Roman"/>
          <w:sz w:val="24"/>
          <w:szCs w:val="24"/>
        </w:rPr>
      </w:pPr>
    </w:p>
    <w:p w:rsidR="009D7317" w:rsidRDefault="001C397C" w:rsidP="009D7317">
      <w:pPr>
        <w:tabs>
          <w:tab w:val="left" w:pos="903"/>
        </w:tabs>
        <w:spacing w:after="0" w:line="252" w:lineRule="auto"/>
        <w:jc w:val="both"/>
        <w:rPr>
          <w:rFonts w:ascii="Times New Roman" w:hAnsi="Times New Roman" w:cs="Times New Roman"/>
          <w:sz w:val="24"/>
          <w:szCs w:val="24"/>
        </w:rPr>
      </w:pPr>
      <w:r w:rsidRPr="006502D6">
        <w:rPr>
          <w:rStyle w:val="FootnoteReference"/>
          <w:rFonts w:ascii="Times New Roman" w:hAnsi="Times New Roman" w:cs="Times New Roman"/>
          <w:sz w:val="24"/>
          <w:szCs w:val="24"/>
        </w:rPr>
        <w:footnoteReference w:id="14"/>
      </w:r>
      <w:r w:rsidRPr="001C397C">
        <w:rPr>
          <w:rFonts w:ascii="Times New Roman" w:hAnsi="Times New Roman" w:cs="Times New Roman"/>
          <w:b/>
          <w:bCs/>
          <w:sz w:val="24"/>
          <w:szCs w:val="24"/>
        </w:rPr>
        <w:t xml:space="preserve">8. Selection of legal practitioners as panel lawyers. – </w:t>
      </w:r>
      <w:r w:rsidRPr="001C397C">
        <w:rPr>
          <w:rFonts w:ascii="Times New Roman" w:hAnsi="Times New Roman" w:cs="Times New Roman"/>
          <w:sz w:val="24"/>
          <w:szCs w:val="24"/>
        </w:rPr>
        <w:t xml:space="preserve">(1) Every Legal Services Institution shall invite applications from legal </w:t>
      </w:r>
      <w:r w:rsidRPr="001C397C">
        <w:rPr>
          <w:rFonts w:ascii="Times New Roman" w:eastAsia="Arial" w:hAnsi="Times New Roman" w:cs="Times New Roman"/>
          <w:sz w:val="24"/>
          <w:szCs w:val="24"/>
        </w:rPr>
        <w:t>practitioners</w:t>
      </w:r>
      <w:r w:rsidRPr="001C397C">
        <w:rPr>
          <w:rFonts w:ascii="Times New Roman" w:hAnsi="Times New Roman" w:cs="Times New Roman"/>
          <w:sz w:val="24"/>
          <w:szCs w:val="24"/>
        </w:rPr>
        <w:t xml:space="preserve"> for their empanelment as panel lawyers and such applications shall be accompanied with proof of the professional experience with special reference to the type of cases which the applicant-legal practitioners may prefer to be entrusted with. </w:t>
      </w:r>
    </w:p>
    <w:p w:rsidR="009D7317" w:rsidRDefault="001C397C" w:rsidP="004B3522">
      <w:pPr>
        <w:pStyle w:val="NoSpacing"/>
        <w:ind w:right="-188" w:firstLine="426"/>
        <w:jc w:val="both"/>
      </w:pPr>
      <w:r w:rsidRPr="001C397C">
        <w:t xml:space="preserve">(2) The applications received under sub-regulation (1) shall be scrutinised and selection of the panel lawyers shall be made by the Executive </w:t>
      </w:r>
      <w:r w:rsidRPr="004B3522">
        <w:t>Chairman</w:t>
      </w:r>
      <w:r w:rsidRPr="001C397C">
        <w:t xml:space="preserve"> or Chairman of the Legal Services Institution in consultation with the Attorney General [for the Supreme Court], Advocate General [for the High Court], District Attorney or Government Pleader [for District and Taluka level] and the Monitoring and Mentoring Committee set up under regulation 10: </w:t>
      </w:r>
    </w:p>
    <w:p w:rsidR="009D7317" w:rsidRDefault="009D7317" w:rsidP="004B3522">
      <w:pPr>
        <w:pStyle w:val="NoSpacing"/>
        <w:ind w:right="-188" w:firstLine="426"/>
        <w:jc w:val="both"/>
      </w:pPr>
      <w:r>
        <w:tab/>
      </w:r>
      <w:r w:rsidR="001C397C" w:rsidRPr="001C397C">
        <w:t xml:space="preserve">Provided </w:t>
      </w:r>
      <w:r w:rsidR="001C397C" w:rsidRPr="004B3522">
        <w:t>that</w:t>
      </w:r>
      <w:r w:rsidR="001C397C" w:rsidRPr="001C397C">
        <w:t xml:space="preserve"> the Executive Chairman or Chairman of the Legal Services Institution may also </w:t>
      </w:r>
      <w:proofErr w:type="spellStart"/>
      <w:r w:rsidR="001C397C" w:rsidRPr="001C397C">
        <w:t>suo</w:t>
      </w:r>
      <w:proofErr w:type="spellEnd"/>
      <w:r w:rsidR="001C397C" w:rsidRPr="001C397C">
        <w:t xml:space="preserve"> moto empanel any legal practitioner;</w:t>
      </w:r>
      <w:r>
        <w:t xml:space="preserve"> </w:t>
      </w:r>
    </w:p>
    <w:p w:rsidR="00FB657F" w:rsidRDefault="001C397C" w:rsidP="004B3522">
      <w:pPr>
        <w:pStyle w:val="NoSpacing"/>
        <w:ind w:right="-188" w:firstLine="426"/>
        <w:jc w:val="both"/>
      </w:pPr>
      <w:r w:rsidRPr="001C397C">
        <w:t xml:space="preserve">(3) No legal practitioner having less than three years’ experience at the Bar shall ordinarily be </w:t>
      </w:r>
      <w:proofErr w:type="spellStart"/>
      <w:r w:rsidRPr="001C397C">
        <w:t>empaneled</w:t>
      </w:r>
      <w:proofErr w:type="spellEnd"/>
      <w:r w:rsidRPr="001C397C">
        <w:t xml:space="preserve">. </w:t>
      </w:r>
    </w:p>
    <w:p w:rsidR="00FB657F" w:rsidRDefault="001C397C" w:rsidP="004B3522">
      <w:pPr>
        <w:pStyle w:val="NoSpacing"/>
        <w:ind w:right="-188" w:firstLine="426"/>
        <w:jc w:val="both"/>
      </w:pPr>
      <w:r w:rsidRPr="001C397C">
        <w:t>(4) District Legal Services Authorities and Taluk Legal Services Committees shall get the panel approved from the Executive Chairman of the State Legal Services Authority.</w:t>
      </w:r>
    </w:p>
    <w:p w:rsidR="00FB657F" w:rsidRDefault="001C397C" w:rsidP="004B3522">
      <w:pPr>
        <w:pStyle w:val="NoSpacing"/>
        <w:ind w:right="-188" w:firstLine="426"/>
        <w:jc w:val="both"/>
      </w:pPr>
      <w:r w:rsidRPr="001C397C">
        <w:lastRenderedPageBreak/>
        <w:t xml:space="preserve">(5) The Executive Chairman or Chairman of the Legal Services Institution shall take into consideration the competency, integrity, suitability, and experience of lawyers for the empanelment. </w:t>
      </w:r>
    </w:p>
    <w:p w:rsidR="00FB657F" w:rsidRDefault="001C397C" w:rsidP="004B3522">
      <w:pPr>
        <w:pStyle w:val="NoSpacing"/>
        <w:ind w:right="-188" w:firstLine="426"/>
        <w:jc w:val="both"/>
      </w:pPr>
      <w:r w:rsidRPr="001C397C">
        <w:t xml:space="preserve">(6) There may be representation of the Scheduled Castes, the Scheduled Tribes, </w:t>
      </w:r>
      <w:proofErr w:type="gramStart"/>
      <w:r w:rsidRPr="001C397C">
        <w:t>women</w:t>
      </w:r>
      <w:proofErr w:type="gramEnd"/>
      <w:r w:rsidRPr="001C397C">
        <w:t xml:space="preserve"> and differently abled lawyers in the panel.</w:t>
      </w:r>
    </w:p>
    <w:p w:rsidR="00FB657F" w:rsidRDefault="001C397C" w:rsidP="004B3522">
      <w:pPr>
        <w:pStyle w:val="NoSpacing"/>
        <w:ind w:right="-188" w:firstLine="426"/>
        <w:jc w:val="both"/>
      </w:pPr>
      <w:r w:rsidRPr="001C397C">
        <w:t xml:space="preserve">(7) The Executive Chairman or Chairman of the Legal Services Institution may maintain separate panels for dealing with different types of cases like Civil, Criminal, Constitutional Law, Environmental Law, Labour Laws, Matrimonial disputes, Juvenile Justice, etc. </w:t>
      </w:r>
    </w:p>
    <w:p w:rsidR="00FB657F" w:rsidRDefault="001C397C" w:rsidP="004B3522">
      <w:pPr>
        <w:pStyle w:val="NoSpacing"/>
        <w:ind w:right="-188" w:firstLine="426"/>
        <w:jc w:val="both"/>
      </w:pPr>
      <w:r w:rsidRPr="001C397C">
        <w:t>(8) The Member-Secretary or Secretary, as the case may be, may assign a case to a panel lawyer of a subject matter other than for which he has been empanelled.</w:t>
      </w:r>
    </w:p>
    <w:p w:rsidR="00FB657F" w:rsidRDefault="001C397C" w:rsidP="004B3522">
      <w:pPr>
        <w:pStyle w:val="NoSpacing"/>
        <w:ind w:right="-188" w:firstLine="426"/>
        <w:jc w:val="both"/>
      </w:pPr>
      <w:r w:rsidRPr="001C397C">
        <w:t xml:space="preserve">(9) The Chairman of the Legal Services Institution may, in consultation with the Executive Chairman of the State Legal Services Authority or National Legal Services Authority, as the case may be, prepare a list of legal practitioners from among the panel lawyers to be designated as Retainers. </w:t>
      </w:r>
    </w:p>
    <w:p w:rsidR="00FB657F" w:rsidRDefault="001C397C" w:rsidP="004B3522">
      <w:pPr>
        <w:pStyle w:val="NoSpacing"/>
        <w:ind w:right="-188" w:firstLine="426"/>
        <w:jc w:val="both"/>
      </w:pPr>
      <w:r w:rsidRPr="001C397C">
        <w:t xml:space="preserve">(10) The Retainer lawyers shall be selected for a period fixed by the Executive Chairman on rotation basis or by any other method specified by the Executive Chairman; </w:t>
      </w:r>
    </w:p>
    <w:p w:rsidR="001C397C" w:rsidRPr="001C397C" w:rsidRDefault="001C397C" w:rsidP="004B3522">
      <w:pPr>
        <w:pStyle w:val="NoSpacing"/>
        <w:ind w:right="-188" w:firstLine="426"/>
        <w:jc w:val="both"/>
      </w:pPr>
      <w:r w:rsidRPr="001C397C">
        <w:t xml:space="preserve">(11) The strength of Retainer lawyers shall not exceed, - </w:t>
      </w:r>
    </w:p>
    <w:p w:rsidR="001C397C" w:rsidRPr="001C397C" w:rsidRDefault="001C397C" w:rsidP="006502D6">
      <w:pPr>
        <w:pStyle w:val="ListParagraph"/>
        <w:widowControl w:val="0"/>
        <w:numPr>
          <w:ilvl w:val="0"/>
          <w:numId w:val="20"/>
        </w:numPr>
        <w:overflowPunct w:val="0"/>
        <w:autoSpaceDE w:val="0"/>
        <w:autoSpaceDN w:val="0"/>
        <w:adjustRightInd w:val="0"/>
        <w:spacing w:after="160" w:line="240" w:lineRule="auto"/>
        <w:ind w:left="1560"/>
        <w:contextualSpacing/>
        <w:jc w:val="both"/>
        <w:rPr>
          <w:rFonts w:ascii="Times New Roman" w:hAnsi="Times New Roman"/>
          <w:sz w:val="24"/>
          <w:szCs w:val="24"/>
        </w:rPr>
      </w:pPr>
      <w:r w:rsidRPr="001C397C">
        <w:rPr>
          <w:rFonts w:ascii="Times New Roman" w:hAnsi="Times New Roman"/>
          <w:sz w:val="24"/>
          <w:szCs w:val="24"/>
        </w:rPr>
        <w:t xml:space="preserve"> twenty in the Supreme Court Legal Services Committee; </w:t>
      </w:r>
    </w:p>
    <w:p w:rsidR="001C397C" w:rsidRPr="001C397C" w:rsidRDefault="001C397C" w:rsidP="006502D6">
      <w:pPr>
        <w:pStyle w:val="ListParagraph"/>
        <w:widowControl w:val="0"/>
        <w:numPr>
          <w:ilvl w:val="0"/>
          <w:numId w:val="20"/>
        </w:numPr>
        <w:overflowPunct w:val="0"/>
        <w:autoSpaceDE w:val="0"/>
        <w:autoSpaceDN w:val="0"/>
        <w:adjustRightInd w:val="0"/>
        <w:spacing w:after="160" w:line="240" w:lineRule="auto"/>
        <w:ind w:left="1560"/>
        <w:contextualSpacing/>
        <w:jc w:val="both"/>
        <w:rPr>
          <w:rFonts w:ascii="Times New Roman" w:hAnsi="Times New Roman"/>
          <w:sz w:val="24"/>
          <w:szCs w:val="24"/>
        </w:rPr>
      </w:pPr>
      <w:r w:rsidRPr="001C397C">
        <w:rPr>
          <w:rFonts w:ascii="Times New Roman" w:hAnsi="Times New Roman"/>
          <w:sz w:val="24"/>
          <w:szCs w:val="24"/>
        </w:rPr>
        <w:t xml:space="preserve"> fifteen in the High Court Legal Services Committee; </w:t>
      </w:r>
    </w:p>
    <w:p w:rsidR="001C397C" w:rsidRPr="001C397C" w:rsidRDefault="001C397C" w:rsidP="006502D6">
      <w:pPr>
        <w:pStyle w:val="ListParagraph"/>
        <w:widowControl w:val="0"/>
        <w:numPr>
          <w:ilvl w:val="0"/>
          <w:numId w:val="20"/>
        </w:numPr>
        <w:overflowPunct w:val="0"/>
        <w:autoSpaceDE w:val="0"/>
        <w:autoSpaceDN w:val="0"/>
        <w:adjustRightInd w:val="0"/>
        <w:spacing w:after="160" w:line="240" w:lineRule="auto"/>
        <w:ind w:left="1560"/>
        <w:contextualSpacing/>
        <w:jc w:val="both"/>
        <w:rPr>
          <w:rFonts w:ascii="Times New Roman" w:hAnsi="Times New Roman"/>
          <w:sz w:val="24"/>
          <w:szCs w:val="24"/>
        </w:rPr>
      </w:pPr>
      <w:r w:rsidRPr="001C397C">
        <w:rPr>
          <w:rFonts w:ascii="Times New Roman" w:hAnsi="Times New Roman"/>
          <w:sz w:val="24"/>
          <w:szCs w:val="24"/>
        </w:rPr>
        <w:t xml:space="preserve"> ten in the District Legal Authority; </w:t>
      </w:r>
    </w:p>
    <w:p w:rsidR="001C397C" w:rsidRPr="00FB657F" w:rsidRDefault="001C397C" w:rsidP="006502D6">
      <w:pPr>
        <w:pStyle w:val="ListParagraph"/>
        <w:widowControl w:val="0"/>
        <w:numPr>
          <w:ilvl w:val="0"/>
          <w:numId w:val="20"/>
        </w:numPr>
        <w:overflowPunct w:val="0"/>
        <w:autoSpaceDE w:val="0"/>
        <w:autoSpaceDN w:val="0"/>
        <w:adjustRightInd w:val="0"/>
        <w:spacing w:after="160" w:line="240" w:lineRule="auto"/>
        <w:ind w:left="1560"/>
        <w:contextualSpacing/>
        <w:jc w:val="both"/>
        <w:rPr>
          <w:rFonts w:ascii="Times New Roman" w:hAnsi="Times New Roman"/>
          <w:sz w:val="24"/>
          <w:szCs w:val="24"/>
        </w:rPr>
      </w:pPr>
      <w:r w:rsidRPr="001C397C">
        <w:rPr>
          <w:rFonts w:ascii="Times New Roman" w:hAnsi="Times New Roman"/>
          <w:sz w:val="24"/>
          <w:szCs w:val="24"/>
        </w:rPr>
        <w:t xml:space="preserve"> </w:t>
      </w:r>
      <w:proofErr w:type="gramStart"/>
      <w:r w:rsidRPr="001C397C">
        <w:rPr>
          <w:rFonts w:ascii="Times New Roman" w:hAnsi="Times New Roman"/>
          <w:sz w:val="24"/>
          <w:szCs w:val="24"/>
        </w:rPr>
        <w:t>five</w:t>
      </w:r>
      <w:proofErr w:type="gramEnd"/>
      <w:r w:rsidRPr="001C397C">
        <w:rPr>
          <w:rFonts w:ascii="Times New Roman" w:hAnsi="Times New Roman"/>
          <w:sz w:val="24"/>
          <w:szCs w:val="24"/>
        </w:rPr>
        <w:t xml:space="preserve"> in the Taluk Legal Services Committee.</w:t>
      </w:r>
    </w:p>
    <w:p w:rsidR="001C397C" w:rsidRPr="001C397C" w:rsidRDefault="001C397C" w:rsidP="004B3522">
      <w:pPr>
        <w:pStyle w:val="NoSpacing"/>
        <w:ind w:right="-188" w:firstLine="426"/>
        <w:jc w:val="both"/>
      </w:pPr>
      <w:r w:rsidRPr="001C397C">
        <w:t>(</w:t>
      </w:r>
      <w:r w:rsidRPr="00FB657F">
        <w:t xml:space="preserve">12) The honorarium payable to Retainer lawyer shall not be less than, - </w:t>
      </w:r>
    </w:p>
    <w:p w:rsidR="001C397C" w:rsidRPr="001C397C" w:rsidRDefault="001C397C" w:rsidP="006502D6">
      <w:pPr>
        <w:pStyle w:val="ListParagraph"/>
        <w:widowControl w:val="0"/>
        <w:numPr>
          <w:ilvl w:val="0"/>
          <w:numId w:val="21"/>
        </w:numPr>
        <w:overflowPunct w:val="0"/>
        <w:autoSpaceDE w:val="0"/>
        <w:autoSpaceDN w:val="0"/>
        <w:adjustRightInd w:val="0"/>
        <w:spacing w:line="240" w:lineRule="auto"/>
        <w:ind w:left="1560"/>
        <w:contextualSpacing/>
        <w:jc w:val="both"/>
        <w:rPr>
          <w:rFonts w:ascii="Times New Roman" w:hAnsi="Times New Roman"/>
          <w:sz w:val="24"/>
          <w:szCs w:val="24"/>
        </w:rPr>
      </w:pPr>
      <w:r w:rsidRPr="001C397C">
        <w:rPr>
          <w:rFonts w:ascii="Times New Roman" w:hAnsi="Times New Roman"/>
          <w:sz w:val="24"/>
          <w:szCs w:val="24"/>
        </w:rPr>
        <w:t xml:space="preserve"> rupees forty thousand per month in the case of Supreme Court Legal Services Committee; </w:t>
      </w:r>
    </w:p>
    <w:p w:rsidR="001C397C" w:rsidRPr="001C397C" w:rsidRDefault="001C397C" w:rsidP="006502D6">
      <w:pPr>
        <w:pStyle w:val="ListParagraph"/>
        <w:widowControl w:val="0"/>
        <w:numPr>
          <w:ilvl w:val="0"/>
          <w:numId w:val="21"/>
        </w:numPr>
        <w:overflowPunct w:val="0"/>
        <w:autoSpaceDE w:val="0"/>
        <w:autoSpaceDN w:val="0"/>
        <w:adjustRightInd w:val="0"/>
        <w:spacing w:line="240" w:lineRule="auto"/>
        <w:ind w:left="1560"/>
        <w:contextualSpacing/>
        <w:jc w:val="both"/>
        <w:rPr>
          <w:rFonts w:ascii="Times New Roman" w:hAnsi="Times New Roman"/>
          <w:sz w:val="24"/>
          <w:szCs w:val="24"/>
        </w:rPr>
      </w:pPr>
      <w:r w:rsidRPr="001C397C">
        <w:rPr>
          <w:rFonts w:ascii="Times New Roman" w:hAnsi="Times New Roman"/>
          <w:sz w:val="24"/>
          <w:szCs w:val="24"/>
        </w:rPr>
        <w:t xml:space="preserve"> rupees twenty five thousand per month in the case of State Legal Services Authority or High Court Legal Services Committee; </w:t>
      </w:r>
    </w:p>
    <w:p w:rsidR="001C397C" w:rsidRPr="001C397C" w:rsidRDefault="001C397C" w:rsidP="006502D6">
      <w:pPr>
        <w:pStyle w:val="ListParagraph"/>
        <w:widowControl w:val="0"/>
        <w:numPr>
          <w:ilvl w:val="0"/>
          <w:numId w:val="21"/>
        </w:numPr>
        <w:overflowPunct w:val="0"/>
        <w:autoSpaceDE w:val="0"/>
        <w:autoSpaceDN w:val="0"/>
        <w:adjustRightInd w:val="0"/>
        <w:spacing w:line="240" w:lineRule="auto"/>
        <w:ind w:left="1560"/>
        <w:contextualSpacing/>
        <w:jc w:val="both"/>
        <w:rPr>
          <w:rFonts w:ascii="Times New Roman" w:hAnsi="Times New Roman"/>
          <w:sz w:val="24"/>
          <w:szCs w:val="24"/>
        </w:rPr>
      </w:pPr>
      <w:r w:rsidRPr="001C397C">
        <w:rPr>
          <w:rFonts w:ascii="Times New Roman" w:hAnsi="Times New Roman"/>
          <w:sz w:val="24"/>
          <w:szCs w:val="24"/>
        </w:rPr>
        <w:t xml:space="preserve"> rupees fifteen thousand per month in the case of District Legal Services Authority; </w:t>
      </w:r>
    </w:p>
    <w:p w:rsidR="001C397C" w:rsidRPr="001C397C" w:rsidRDefault="001C397C" w:rsidP="006502D6">
      <w:pPr>
        <w:pStyle w:val="ListParagraph"/>
        <w:widowControl w:val="0"/>
        <w:numPr>
          <w:ilvl w:val="0"/>
          <w:numId w:val="21"/>
        </w:numPr>
        <w:overflowPunct w:val="0"/>
        <w:autoSpaceDE w:val="0"/>
        <w:autoSpaceDN w:val="0"/>
        <w:adjustRightInd w:val="0"/>
        <w:spacing w:line="240" w:lineRule="auto"/>
        <w:ind w:left="1560"/>
        <w:contextualSpacing/>
        <w:jc w:val="both"/>
        <w:rPr>
          <w:rFonts w:ascii="Times New Roman" w:hAnsi="Times New Roman"/>
          <w:sz w:val="24"/>
          <w:szCs w:val="24"/>
        </w:rPr>
      </w:pPr>
      <w:r w:rsidRPr="001C397C">
        <w:rPr>
          <w:rFonts w:ascii="Times New Roman" w:hAnsi="Times New Roman"/>
          <w:sz w:val="24"/>
          <w:szCs w:val="24"/>
        </w:rPr>
        <w:t xml:space="preserve"> rupees ten thousand per month in the case of the Taluk Legal Services Committee: </w:t>
      </w:r>
    </w:p>
    <w:p w:rsidR="001C397C" w:rsidRPr="001C397C" w:rsidRDefault="001C397C" w:rsidP="001C397C">
      <w:pPr>
        <w:pStyle w:val="ListParagraph"/>
        <w:widowControl w:val="0"/>
        <w:overflowPunct w:val="0"/>
        <w:autoSpaceDE w:val="0"/>
        <w:autoSpaceDN w:val="0"/>
        <w:adjustRightInd w:val="0"/>
        <w:ind w:left="1440" w:firstLine="720"/>
        <w:jc w:val="both"/>
        <w:rPr>
          <w:rFonts w:ascii="Times New Roman" w:hAnsi="Times New Roman"/>
          <w:sz w:val="24"/>
          <w:szCs w:val="24"/>
        </w:rPr>
      </w:pPr>
    </w:p>
    <w:p w:rsidR="00FB657F" w:rsidRPr="004B3522" w:rsidRDefault="001C397C" w:rsidP="004B3522">
      <w:pPr>
        <w:pStyle w:val="NoSpacing"/>
        <w:ind w:right="-188" w:firstLine="720"/>
        <w:jc w:val="both"/>
        <w:rPr>
          <w:rFonts w:eastAsia="Myriad Pro" w:cs="Arial"/>
          <w:spacing w:val="-1"/>
        </w:rPr>
      </w:pPr>
      <w:r w:rsidRPr="004B3522">
        <w:rPr>
          <w:rFonts w:eastAsia="Myriad Pro" w:cs="Arial"/>
          <w:spacing w:val="-1"/>
        </w:rPr>
        <w:t>Provided that the honorarium specified in this sub-regulation is in addition to the honorarium or fee payable by the Legal Services Institution for each case entrusted to the Retainer lawyer.</w:t>
      </w:r>
    </w:p>
    <w:p w:rsidR="00FB657F" w:rsidRPr="004B3522" w:rsidRDefault="001C397C" w:rsidP="004B3522">
      <w:pPr>
        <w:pStyle w:val="NoSpacing"/>
        <w:ind w:right="-188" w:firstLine="426"/>
        <w:jc w:val="both"/>
        <w:rPr>
          <w:rFonts w:eastAsia="Myriad Pro" w:cs="Arial"/>
          <w:spacing w:val="-1"/>
        </w:rPr>
      </w:pPr>
      <w:r w:rsidRPr="004B3522">
        <w:rPr>
          <w:rFonts w:eastAsia="Myriad Pro" w:cs="Arial"/>
          <w:spacing w:val="-1"/>
        </w:rPr>
        <w:t>(13) The panel prepared under sub-regulation (2) for the period of three years shall also be reviewed and updated periodically by the Executive Chairman or the Chairman, as the case may be, keeping in view the performance of the panel lawyers.</w:t>
      </w:r>
    </w:p>
    <w:p w:rsidR="00FB657F" w:rsidRPr="004B3522" w:rsidRDefault="001C397C" w:rsidP="004B3522">
      <w:pPr>
        <w:pStyle w:val="NoSpacing"/>
        <w:ind w:right="-188" w:firstLine="426"/>
        <w:jc w:val="both"/>
        <w:rPr>
          <w:rFonts w:eastAsia="Myriad Pro" w:cs="Arial"/>
          <w:spacing w:val="-1"/>
        </w:rPr>
      </w:pPr>
      <w:r w:rsidRPr="004B3522">
        <w:rPr>
          <w:rFonts w:eastAsia="Myriad Pro" w:cs="Arial"/>
          <w:spacing w:val="-1"/>
        </w:rPr>
        <w:lastRenderedPageBreak/>
        <w:t xml:space="preserve">(14) The Legal Services Institution shall be at liberty for withdrawing any case from a Retainer Panel Lawyer during any stage of the proceedings. </w:t>
      </w:r>
    </w:p>
    <w:p w:rsidR="00FB657F" w:rsidRPr="004B3522" w:rsidRDefault="001C397C" w:rsidP="004B3522">
      <w:pPr>
        <w:pStyle w:val="NoSpacing"/>
        <w:ind w:right="-188" w:firstLine="426"/>
        <w:jc w:val="both"/>
        <w:rPr>
          <w:rFonts w:eastAsia="Myriad Pro" w:cs="Arial"/>
          <w:spacing w:val="-1"/>
        </w:rPr>
      </w:pPr>
      <w:r w:rsidRPr="004B3522">
        <w:rPr>
          <w:rFonts w:eastAsia="Myriad Pro" w:cs="Arial"/>
          <w:spacing w:val="-1"/>
        </w:rPr>
        <w:t xml:space="preserve">(15) If a panel lawyer is desirous of withdrawing from a case he shall state the reasons thereof to the Member-Secretary or the Secretary, as the case may be, and the panel lawyer may be permitted to do so by an order.  </w:t>
      </w:r>
    </w:p>
    <w:p w:rsidR="00FB657F" w:rsidRPr="004B3522" w:rsidRDefault="001C397C" w:rsidP="004B3522">
      <w:pPr>
        <w:pStyle w:val="NoSpacing"/>
        <w:ind w:right="-188" w:firstLine="426"/>
        <w:jc w:val="both"/>
        <w:rPr>
          <w:rFonts w:eastAsia="Myriad Pro" w:cs="Arial"/>
          <w:spacing w:val="-1"/>
        </w:rPr>
      </w:pPr>
      <w:r w:rsidRPr="004B3522">
        <w:rPr>
          <w:rFonts w:eastAsia="Myriad Pro" w:cs="Arial"/>
          <w:spacing w:val="-1"/>
        </w:rPr>
        <w:t xml:space="preserve">(16) The panel lawyers shall not ask for or receive any fee, remuneration or any valuable consideration in any manner, from the person to whom he has rendered legal services under these regulations. </w:t>
      </w:r>
    </w:p>
    <w:p w:rsidR="00FB657F" w:rsidRPr="004B3522" w:rsidRDefault="001C397C" w:rsidP="004B3522">
      <w:pPr>
        <w:pStyle w:val="NoSpacing"/>
        <w:ind w:right="-188" w:firstLine="426"/>
        <w:jc w:val="both"/>
        <w:rPr>
          <w:rFonts w:eastAsia="Myriad Pro" w:cs="Arial"/>
          <w:spacing w:val="-1"/>
        </w:rPr>
      </w:pPr>
      <w:r w:rsidRPr="004B3522">
        <w:rPr>
          <w:rFonts w:eastAsia="Myriad Pro" w:cs="Arial"/>
          <w:spacing w:val="-1"/>
        </w:rPr>
        <w:t xml:space="preserve">(17) If the panel lawyer engaged is not performing satisfactorily or has acted contrary to the object and spirit of the Act and these regulations, the Legal Services Institution shall take appropriate steps including withdrawal of the case from such lawyer and his removal from the panel. </w:t>
      </w:r>
    </w:p>
    <w:p w:rsidR="00FB657F" w:rsidRPr="004B3522" w:rsidRDefault="001C397C" w:rsidP="004B3522">
      <w:pPr>
        <w:pStyle w:val="NoSpacing"/>
        <w:ind w:right="-188" w:firstLine="426"/>
        <w:jc w:val="both"/>
        <w:rPr>
          <w:rFonts w:eastAsia="Myriad Pro" w:cs="Arial"/>
          <w:spacing w:val="-1"/>
        </w:rPr>
      </w:pPr>
      <w:r w:rsidRPr="004B3522">
        <w:rPr>
          <w:rFonts w:eastAsia="Myriad Pro" w:cs="Arial"/>
          <w:spacing w:val="-1"/>
        </w:rPr>
        <w:t>(18) The panel lawyers shall undergo training periodically as per modules prepared by the National Legal Services Authority and the State Legal Services Authority.</w:t>
      </w:r>
      <w:r w:rsidR="00FB657F" w:rsidRPr="004B3522">
        <w:rPr>
          <w:rFonts w:eastAsia="Myriad Pro" w:cs="Arial"/>
          <w:spacing w:val="-1"/>
        </w:rPr>
        <w:t xml:space="preserve"> </w:t>
      </w:r>
    </w:p>
    <w:p w:rsidR="00FB657F" w:rsidRPr="004B3522" w:rsidRDefault="001C397C" w:rsidP="004B3522">
      <w:pPr>
        <w:pStyle w:val="NoSpacing"/>
        <w:ind w:right="-188" w:firstLine="426"/>
        <w:jc w:val="both"/>
        <w:rPr>
          <w:rFonts w:eastAsia="Myriad Pro" w:cs="Arial"/>
          <w:spacing w:val="-1"/>
        </w:rPr>
      </w:pPr>
      <w:r w:rsidRPr="004B3522">
        <w:rPr>
          <w:rFonts w:eastAsia="Myriad Pro" w:cs="Arial"/>
          <w:spacing w:val="-1"/>
        </w:rPr>
        <w:t xml:space="preserve">(19) The participation in the training programme shall be a relevant consideration for the retention or continuation of panel lawyers. </w:t>
      </w:r>
    </w:p>
    <w:p w:rsidR="00FB657F" w:rsidRDefault="0078340E" w:rsidP="00FB657F">
      <w:pPr>
        <w:pStyle w:val="NoSpacing"/>
        <w:jc w:val="both"/>
        <w:rPr>
          <w:rFonts w:cs="Arial"/>
        </w:rPr>
      </w:pPr>
      <w:r w:rsidRPr="0078340E">
        <w:rPr>
          <w:rStyle w:val="FootnoteReference"/>
          <w:rFonts w:cs="Arial"/>
        </w:rPr>
        <w:footnoteReference w:id="15"/>
      </w:r>
      <w:r w:rsidR="00FB657F" w:rsidRPr="009D277E">
        <w:rPr>
          <w:rFonts w:cs="Arial"/>
          <w:b/>
          <w:bCs/>
        </w:rPr>
        <w:t>9.</w:t>
      </w:r>
      <w:r w:rsidR="00FB657F" w:rsidRPr="009D277E">
        <w:rPr>
          <w:rFonts w:cs="Arial"/>
        </w:rPr>
        <w:t xml:space="preserve"> </w:t>
      </w:r>
      <w:r w:rsidR="00FB657F" w:rsidRPr="009D277E">
        <w:rPr>
          <w:rFonts w:cs="Arial"/>
          <w:b/>
          <w:bCs/>
        </w:rPr>
        <w:t xml:space="preserve">Legal services by way of legal advice, consultation, </w:t>
      </w:r>
      <w:proofErr w:type="gramStart"/>
      <w:r w:rsidR="00FB657F" w:rsidRPr="009D277E">
        <w:rPr>
          <w:rFonts w:cs="Arial"/>
          <w:b/>
          <w:bCs/>
        </w:rPr>
        <w:t>drafting</w:t>
      </w:r>
      <w:proofErr w:type="gramEnd"/>
      <w:r w:rsidR="00FB657F" w:rsidRPr="009D277E">
        <w:rPr>
          <w:rFonts w:cs="Arial"/>
          <w:b/>
          <w:bCs/>
        </w:rPr>
        <w:t xml:space="preserve"> and conveyancing.</w:t>
      </w:r>
      <w:r w:rsidR="00FB657F" w:rsidRPr="009D277E">
        <w:rPr>
          <w:rFonts w:cs="Arial"/>
        </w:rPr>
        <w:t xml:space="preserve"> - (1) The Executive Chairman or Chairman of the Legal Services Institution may</w:t>
      </w:r>
      <w:r w:rsidR="00FB657F" w:rsidRPr="009D277E">
        <w:rPr>
          <w:rFonts w:cs="Arial"/>
          <w:color w:val="2E74B5" w:themeColor="accent1" w:themeShade="BF"/>
        </w:rPr>
        <w:t xml:space="preserve"> </w:t>
      </w:r>
      <w:r w:rsidR="00FB657F" w:rsidRPr="009D277E">
        <w:rPr>
          <w:rFonts w:cs="Arial"/>
        </w:rPr>
        <w:t xml:space="preserve">maintain a separate panel of senior lawyers, law firms, retired judicial officers, </w:t>
      </w:r>
      <w:r w:rsidR="00FB657F" w:rsidRPr="009D277E">
        <w:rPr>
          <w:rFonts w:eastAsia="Arial" w:cs="Arial"/>
        </w:rPr>
        <w:t>mediators</w:t>
      </w:r>
      <w:r w:rsidR="00FB657F" w:rsidRPr="009D277E">
        <w:rPr>
          <w:rFonts w:cs="Arial"/>
        </w:rPr>
        <w:t xml:space="preserve">, conciliators and law professors in the law universities or law colleges for providing legal advice and other legal services like drafting and conveyancing.  </w:t>
      </w:r>
    </w:p>
    <w:p w:rsidR="00FB657F" w:rsidRDefault="00FB657F" w:rsidP="004B3522">
      <w:pPr>
        <w:pStyle w:val="NoSpacing"/>
        <w:ind w:right="-188" w:firstLine="426"/>
        <w:jc w:val="both"/>
        <w:rPr>
          <w:rFonts w:cs="Arial"/>
        </w:rPr>
      </w:pPr>
      <w:r w:rsidRPr="009D277E">
        <w:rPr>
          <w:rFonts w:cs="Arial"/>
        </w:rPr>
        <w:t xml:space="preserve">(2) </w:t>
      </w:r>
      <w:r w:rsidRPr="009D277E">
        <w:rPr>
          <w:rFonts w:eastAsia="Myriad Pro" w:cs="Arial"/>
          <w:spacing w:val="-1"/>
        </w:rPr>
        <w:t>T</w:t>
      </w:r>
      <w:r w:rsidRPr="009D277E">
        <w:rPr>
          <w:rFonts w:eastAsia="Myriad Pro" w:cs="Arial"/>
        </w:rPr>
        <w:t xml:space="preserve">he </w:t>
      </w:r>
      <w:r w:rsidRPr="009D277E">
        <w:rPr>
          <w:rFonts w:eastAsia="Arial" w:cs="Arial"/>
        </w:rPr>
        <w:t>E</w:t>
      </w:r>
      <w:r w:rsidRPr="009D277E">
        <w:rPr>
          <w:rFonts w:eastAsia="Arial" w:cs="Arial"/>
          <w:spacing w:val="-3"/>
        </w:rPr>
        <w:t>x</w:t>
      </w:r>
      <w:r w:rsidRPr="009D277E">
        <w:rPr>
          <w:rFonts w:eastAsia="Arial" w:cs="Arial"/>
        </w:rPr>
        <w:t>ecuti</w:t>
      </w:r>
      <w:r w:rsidRPr="009D277E">
        <w:rPr>
          <w:rFonts w:eastAsia="Arial" w:cs="Arial"/>
          <w:spacing w:val="-2"/>
        </w:rPr>
        <w:t>v</w:t>
      </w:r>
      <w:r w:rsidRPr="009D277E">
        <w:rPr>
          <w:rFonts w:eastAsia="Arial" w:cs="Arial"/>
        </w:rPr>
        <w:t>e</w:t>
      </w:r>
      <w:r w:rsidRPr="009D277E">
        <w:rPr>
          <w:rFonts w:eastAsia="Myriad Pro" w:cs="Arial"/>
        </w:rPr>
        <w:t xml:space="preserve"> Chai</w:t>
      </w:r>
      <w:r w:rsidRPr="009D277E">
        <w:rPr>
          <w:rFonts w:eastAsia="Myriad Pro" w:cs="Arial"/>
          <w:spacing w:val="1"/>
        </w:rPr>
        <w:t>r</w:t>
      </w:r>
      <w:r w:rsidRPr="009D277E">
        <w:rPr>
          <w:rFonts w:eastAsia="Myriad Pro" w:cs="Arial"/>
        </w:rPr>
        <w:t>man or Chai</w:t>
      </w:r>
      <w:r w:rsidRPr="009D277E">
        <w:rPr>
          <w:rFonts w:eastAsia="Myriad Pro" w:cs="Arial"/>
          <w:spacing w:val="1"/>
        </w:rPr>
        <w:t>r</w:t>
      </w:r>
      <w:r w:rsidRPr="009D277E">
        <w:rPr>
          <w:rFonts w:eastAsia="Myriad Pro" w:cs="Arial"/>
        </w:rPr>
        <w:t xml:space="preserve">man of the </w:t>
      </w:r>
      <w:r w:rsidRPr="009D277E">
        <w:rPr>
          <w:rFonts w:eastAsia="Myriad Pro" w:cs="Arial"/>
          <w:spacing w:val="-3"/>
        </w:rPr>
        <w:t>L</w:t>
      </w:r>
      <w:r w:rsidRPr="009D277E">
        <w:rPr>
          <w:rFonts w:eastAsia="Myriad Pro" w:cs="Arial"/>
        </w:rPr>
        <w:t xml:space="preserve">egal   </w:t>
      </w:r>
      <w:r w:rsidRPr="009D277E">
        <w:rPr>
          <w:rFonts w:eastAsia="Myriad Pro" w:cs="Arial"/>
          <w:spacing w:val="1"/>
        </w:rPr>
        <w:t>S</w:t>
      </w:r>
      <w:r w:rsidRPr="009D277E">
        <w:rPr>
          <w:rFonts w:eastAsia="Myriad Pro" w:cs="Arial"/>
        </w:rPr>
        <w:t>e</w:t>
      </w:r>
      <w:r w:rsidRPr="009D277E">
        <w:rPr>
          <w:rFonts w:eastAsia="Myriad Pro" w:cs="Arial"/>
          <w:spacing w:val="5"/>
        </w:rPr>
        <w:t>r</w:t>
      </w:r>
      <w:r w:rsidRPr="009D277E">
        <w:rPr>
          <w:rFonts w:eastAsia="Myriad Pro" w:cs="Arial"/>
        </w:rPr>
        <w:t>vi</w:t>
      </w:r>
      <w:r w:rsidRPr="009D277E">
        <w:rPr>
          <w:rFonts w:eastAsia="Myriad Pro" w:cs="Arial"/>
          <w:spacing w:val="-1"/>
        </w:rPr>
        <w:t>c</w:t>
      </w:r>
      <w:r w:rsidRPr="009D277E">
        <w:rPr>
          <w:rFonts w:eastAsia="Myriad Pro" w:cs="Arial"/>
        </w:rPr>
        <w:t xml:space="preserve">es   </w:t>
      </w:r>
      <w:r w:rsidRPr="009D277E">
        <w:rPr>
          <w:rFonts w:eastAsia="Myriad Pro" w:cs="Arial"/>
          <w:spacing w:val="2"/>
        </w:rPr>
        <w:t>I</w:t>
      </w:r>
      <w:r w:rsidRPr="009D277E">
        <w:rPr>
          <w:rFonts w:eastAsia="Myriad Pro" w:cs="Arial"/>
        </w:rPr>
        <w:t>nstitution,   as   the   case   m</w:t>
      </w:r>
      <w:r w:rsidRPr="009D277E">
        <w:rPr>
          <w:rFonts w:eastAsia="Myriad Pro" w:cs="Arial"/>
          <w:spacing w:val="-2"/>
        </w:rPr>
        <w:t>a</w:t>
      </w:r>
      <w:r w:rsidRPr="009D277E">
        <w:rPr>
          <w:rFonts w:eastAsia="Myriad Pro" w:cs="Arial"/>
        </w:rPr>
        <w:t>y b</w:t>
      </w:r>
      <w:r w:rsidRPr="009D277E">
        <w:rPr>
          <w:rFonts w:eastAsia="Myriad Pro" w:cs="Arial"/>
          <w:spacing w:val="-2"/>
        </w:rPr>
        <w:t>e</w:t>
      </w:r>
      <w:r w:rsidRPr="009D277E">
        <w:rPr>
          <w:rFonts w:eastAsia="Myriad Pro" w:cs="Arial"/>
        </w:rPr>
        <w:t xml:space="preserve">, </w:t>
      </w:r>
      <w:r w:rsidRPr="004B3522">
        <w:rPr>
          <w:rFonts w:eastAsia="Myriad Pro" w:cs="Arial"/>
          <w:spacing w:val="-2"/>
        </w:rPr>
        <w:t>may</w:t>
      </w:r>
      <w:r w:rsidRPr="009D277E">
        <w:rPr>
          <w:rFonts w:eastAsia="Myriad Pro" w:cs="Arial"/>
        </w:rPr>
        <w:t xml:space="preserve"> </w:t>
      </w:r>
      <w:r w:rsidRPr="004B3522">
        <w:rPr>
          <w:rFonts w:eastAsia="Myriad Pro" w:cs="Arial"/>
          <w:spacing w:val="-1"/>
        </w:rPr>
        <w:t>maintain</w:t>
      </w:r>
      <w:r w:rsidRPr="009D277E">
        <w:rPr>
          <w:rFonts w:eastAsia="Myriad Pro" w:cs="Arial"/>
        </w:rPr>
        <w:t xml:space="preserve"> a sepa</w:t>
      </w:r>
      <w:r w:rsidRPr="009D277E">
        <w:rPr>
          <w:rFonts w:eastAsia="Myriad Pro" w:cs="Arial"/>
          <w:spacing w:val="-1"/>
        </w:rPr>
        <w:t>rat</w:t>
      </w:r>
      <w:r w:rsidRPr="009D277E">
        <w:rPr>
          <w:rFonts w:eastAsia="Myriad Pro" w:cs="Arial"/>
        </w:rPr>
        <w:t xml:space="preserve">e panel of </w:t>
      </w:r>
      <w:r w:rsidRPr="009D277E">
        <w:rPr>
          <w:rFonts w:eastAsia="Myriad Pro" w:cs="Arial"/>
          <w:spacing w:val="-2"/>
        </w:rPr>
        <w:t>r</w:t>
      </w:r>
      <w:r w:rsidRPr="009D277E">
        <w:rPr>
          <w:rFonts w:eastAsia="Myriad Pro" w:cs="Arial"/>
        </w:rPr>
        <w:t>eti</w:t>
      </w:r>
      <w:r w:rsidRPr="009D277E">
        <w:rPr>
          <w:rFonts w:eastAsia="Myriad Pro" w:cs="Arial"/>
          <w:spacing w:val="-2"/>
        </w:rPr>
        <w:t>r</w:t>
      </w:r>
      <w:r w:rsidRPr="009D277E">
        <w:rPr>
          <w:rFonts w:eastAsia="Myriad Pro" w:cs="Arial"/>
        </w:rPr>
        <w:t>ed senior bu</w:t>
      </w:r>
      <w:r w:rsidRPr="009D277E">
        <w:rPr>
          <w:rFonts w:eastAsia="Myriad Pro" w:cs="Arial"/>
          <w:spacing w:val="-2"/>
        </w:rPr>
        <w:t>r</w:t>
      </w:r>
      <w:r w:rsidRPr="009D277E">
        <w:rPr>
          <w:rFonts w:eastAsia="Myriad Pro" w:cs="Arial"/>
        </w:rPr>
        <w:t>eauc</w:t>
      </w:r>
      <w:r w:rsidRPr="009D277E">
        <w:rPr>
          <w:rFonts w:eastAsia="Myriad Pro" w:cs="Arial"/>
          <w:spacing w:val="-1"/>
        </w:rPr>
        <w:t>ra</w:t>
      </w:r>
      <w:r w:rsidRPr="009D277E">
        <w:rPr>
          <w:rFonts w:eastAsia="Myriad Pro" w:cs="Arial"/>
        </w:rPr>
        <w:t>t</w:t>
      </w:r>
      <w:r w:rsidRPr="009D277E">
        <w:rPr>
          <w:rFonts w:eastAsia="Myriad Pro" w:cs="Arial"/>
          <w:spacing w:val="-2"/>
        </w:rPr>
        <w:t>s</w:t>
      </w:r>
      <w:r w:rsidRPr="009D277E">
        <w:rPr>
          <w:rFonts w:eastAsia="Myriad Pro" w:cs="Arial"/>
        </w:rPr>
        <w:t xml:space="preserve">, senior </w:t>
      </w:r>
      <w:r w:rsidRPr="009D277E">
        <w:rPr>
          <w:rFonts w:eastAsia="Myriad Pro" w:cs="Arial"/>
          <w:spacing w:val="-1"/>
        </w:rPr>
        <w:t>e</w:t>
      </w:r>
      <w:r w:rsidRPr="009D277E">
        <w:rPr>
          <w:rFonts w:eastAsia="Myriad Pro" w:cs="Arial"/>
          <w:spacing w:val="-3"/>
        </w:rPr>
        <w:t>x</w:t>
      </w:r>
      <w:r w:rsidRPr="009D277E">
        <w:rPr>
          <w:rFonts w:eastAsia="Myriad Pro" w:cs="Arial"/>
        </w:rPr>
        <w:t>ecuti</w:t>
      </w:r>
      <w:r w:rsidRPr="009D277E">
        <w:rPr>
          <w:rFonts w:eastAsia="Myriad Pro" w:cs="Arial"/>
          <w:spacing w:val="-2"/>
        </w:rPr>
        <w:t>v</w:t>
      </w:r>
      <w:r w:rsidRPr="009D277E">
        <w:rPr>
          <w:rFonts w:eastAsia="Myriad Pro" w:cs="Arial"/>
        </w:rPr>
        <w:t>e</w:t>
      </w:r>
      <w:r w:rsidRPr="009D277E">
        <w:rPr>
          <w:rFonts w:eastAsia="Myriad Pro" w:cs="Arial"/>
          <w:spacing w:val="-2"/>
        </w:rPr>
        <w:t>s</w:t>
      </w:r>
      <w:r w:rsidRPr="009D277E">
        <w:rPr>
          <w:rFonts w:eastAsia="Myriad Pro" w:cs="Arial"/>
        </w:rPr>
        <w:t xml:space="preserve">, </w:t>
      </w:r>
      <w:r w:rsidRPr="009D277E">
        <w:rPr>
          <w:rFonts w:eastAsia="Myriad Pro" w:cs="Arial"/>
          <w:spacing w:val="-2"/>
        </w:rPr>
        <w:t>r</w:t>
      </w:r>
      <w:r w:rsidRPr="009D277E">
        <w:rPr>
          <w:rFonts w:eastAsia="Myriad Pro" w:cs="Arial"/>
        </w:rPr>
        <w:t>eti</w:t>
      </w:r>
      <w:r w:rsidRPr="009D277E">
        <w:rPr>
          <w:rFonts w:eastAsia="Myriad Pro" w:cs="Arial"/>
          <w:spacing w:val="-2"/>
        </w:rPr>
        <w:t>r</w:t>
      </w:r>
      <w:r w:rsidRPr="009D277E">
        <w:rPr>
          <w:rFonts w:eastAsia="Myriad Pro" w:cs="Arial"/>
        </w:rPr>
        <w:t>ed poli</w:t>
      </w:r>
      <w:r w:rsidRPr="009D277E">
        <w:rPr>
          <w:rFonts w:eastAsia="Myriad Pro" w:cs="Arial"/>
          <w:spacing w:val="-1"/>
        </w:rPr>
        <w:t>c</w:t>
      </w:r>
      <w:r w:rsidRPr="009D277E">
        <w:rPr>
          <w:rFonts w:eastAsia="Myriad Pro" w:cs="Arial"/>
        </w:rPr>
        <w:t>e</w:t>
      </w:r>
      <w:r w:rsidRPr="009D277E">
        <w:rPr>
          <w:rFonts w:eastAsia="Myriad Pro" w:cs="Arial"/>
          <w:spacing w:val="6"/>
        </w:rPr>
        <w:t xml:space="preserve"> </w:t>
      </w:r>
      <w:r w:rsidRPr="009D277E">
        <w:rPr>
          <w:rFonts w:eastAsia="Myriad Pro" w:cs="Arial"/>
        </w:rPr>
        <w:t>official</w:t>
      </w:r>
      <w:r w:rsidRPr="009D277E">
        <w:rPr>
          <w:rFonts w:eastAsia="Myriad Pro" w:cs="Arial"/>
          <w:spacing w:val="-2"/>
        </w:rPr>
        <w:t>s</w:t>
      </w:r>
      <w:r w:rsidRPr="009D277E">
        <w:rPr>
          <w:rFonts w:eastAsia="Myriad Pro" w:cs="Arial"/>
        </w:rPr>
        <w:t>, do</w:t>
      </w:r>
      <w:r w:rsidRPr="009D277E">
        <w:rPr>
          <w:rFonts w:eastAsia="Myriad Pro" w:cs="Arial"/>
          <w:spacing w:val="3"/>
        </w:rPr>
        <w:t>c</w:t>
      </w:r>
      <w:r w:rsidRPr="009D277E">
        <w:rPr>
          <w:rFonts w:eastAsia="Myriad Pro" w:cs="Arial"/>
          <w:spacing w:val="-1"/>
        </w:rPr>
        <w:t>t</w:t>
      </w:r>
      <w:r w:rsidRPr="009D277E">
        <w:rPr>
          <w:rFonts w:eastAsia="Myriad Pro" w:cs="Arial"/>
        </w:rPr>
        <w:t>or</w:t>
      </w:r>
      <w:r w:rsidRPr="009D277E">
        <w:rPr>
          <w:rFonts w:eastAsia="Myriad Pro" w:cs="Arial"/>
          <w:spacing w:val="-2"/>
        </w:rPr>
        <w:t>s</w:t>
      </w:r>
      <w:r w:rsidRPr="009D277E">
        <w:rPr>
          <w:rFonts w:eastAsia="Myriad Pro" w:cs="Arial"/>
        </w:rPr>
        <w:t>,</w:t>
      </w:r>
      <w:r w:rsidRPr="009D277E">
        <w:rPr>
          <w:rFonts w:eastAsia="Myriad Pro" w:cs="Arial"/>
          <w:spacing w:val="6"/>
        </w:rPr>
        <w:t xml:space="preserve"> </w:t>
      </w:r>
      <w:r w:rsidRPr="009D277E">
        <w:rPr>
          <w:rFonts w:eastAsia="Myriad Pro" w:cs="Arial"/>
        </w:rPr>
        <w:t>en</w:t>
      </w:r>
      <w:r w:rsidRPr="009D277E">
        <w:rPr>
          <w:rFonts w:eastAsia="Myriad Pro" w:cs="Arial"/>
          <w:spacing w:val="-1"/>
        </w:rPr>
        <w:t>g</w:t>
      </w:r>
      <w:r w:rsidRPr="009D277E">
        <w:rPr>
          <w:rFonts w:eastAsia="Myriad Pro" w:cs="Arial"/>
        </w:rPr>
        <w:t>ineer</w:t>
      </w:r>
      <w:r w:rsidRPr="009D277E">
        <w:rPr>
          <w:rFonts w:eastAsia="Myriad Pro" w:cs="Arial"/>
          <w:spacing w:val="-2"/>
        </w:rPr>
        <w:t>s</w:t>
      </w:r>
      <w:r w:rsidRPr="009D277E">
        <w:rPr>
          <w:rFonts w:eastAsia="Myriad Pro" w:cs="Arial"/>
        </w:rPr>
        <w:t>,</w:t>
      </w:r>
      <w:r w:rsidRPr="009D277E">
        <w:rPr>
          <w:rFonts w:eastAsia="Myriad Pro" w:cs="Arial"/>
          <w:spacing w:val="6"/>
        </w:rPr>
        <w:t xml:space="preserve"> </w:t>
      </w:r>
      <w:r w:rsidRPr="009D277E">
        <w:rPr>
          <w:rFonts w:eastAsia="Myriad Pro" w:cs="Arial"/>
        </w:rPr>
        <w:t>ps</w:t>
      </w:r>
      <w:r w:rsidRPr="009D277E">
        <w:rPr>
          <w:rFonts w:eastAsia="Myriad Pro" w:cs="Arial"/>
          <w:spacing w:val="-2"/>
        </w:rPr>
        <w:t>y</w:t>
      </w:r>
      <w:r w:rsidRPr="009D277E">
        <w:rPr>
          <w:rFonts w:eastAsia="Myriad Pro" w:cs="Arial"/>
        </w:rPr>
        <w:t>chi</w:t>
      </w:r>
      <w:r w:rsidRPr="009D277E">
        <w:rPr>
          <w:rFonts w:eastAsia="Myriad Pro" w:cs="Arial"/>
          <w:spacing w:val="-1"/>
        </w:rPr>
        <w:t>a</w:t>
      </w:r>
      <w:r w:rsidRPr="009D277E">
        <w:rPr>
          <w:rFonts w:eastAsia="Myriad Pro" w:cs="Arial"/>
        </w:rPr>
        <w:t>t</w:t>
      </w:r>
      <w:r w:rsidRPr="009D277E">
        <w:rPr>
          <w:rFonts w:eastAsia="Myriad Pro" w:cs="Arial"/>
          <w:spacing w:val="1"/>
        </w:rPr>
        <w:t>r</w:t>
      </w:r>
      <w:r w:rsidRPr="009D277E">
        <w:rPr>
          <w:rFonts w:eastAsia="Myriad Pro" w:cs="Arial"/>
        </w:rPr>
        <w:t>is</w:t>
      </w:r>
      <w:r w:rsidRPr="009D277E">
        <w:rPr>
          <w:rFonts w:eastAsia="Myriad Pro" w:cs="Arial"/>
          <w:spacing w:val="-1"/>
        </w:rPr>
        <w:t>ts</w:t>
      </w:r>
      <w:r w:rsidRPr="009D277E">
        <w:rPr>
          <w:rFonts w:eastAsia="Myriad Pro" w:cs="Arial"/>
        </w:rPr>
        <w:t>, ma</w:t>
      </w:r>
      <w:r w:rsidRPr="009D277E">
        <w:rPr>
          <w:rFonts w:eastAsia="Myriad Pro" w:cs="Arial"/>
          <w:spacing w:val="1"/>
        </w:rPr>
        <w:t>rr</w:t>
      </w:r>
      <w:r w:rsidRPr="009D277E">
        <w:rPr>
          <w:rFonts w:eastAsia="Myriad Pro" w:cs="Arial"/>
        </w:rPr>
        <w:t xml:space="preserve">iage </w:t>
      </w:r>
      <w:r w:rsidRPr="009D277E">
        <w:rPr>
          <w:rFonts w:eastAsia="Myriad Pro" w:cs="Arial"/>
          <w:spacing w:val="-1"/>
        </w:rPr>
        <w:t>c</w:t>
      </w:r>
      <w:r w:rsidRPr="009D277E">
        <w:rPr>
          <w:rFonts w:eastAsia="Myriad Pro" w:cs="Arial"/>
        </w:rPr>
        <w:t>ounsello</w:t>
      </w:r>
      <w:r w:rsidRPr="009D277E">
        <w:rPr>
          <w:rFonts w:eastAsia="Myriad Pro" w:cs="Arial"/>
          <w:spacing w:val="-11"/>
        </w:rPr>
        <w:t>rs</w:t>
      </w:r>
      <w:r w:rsidRPr="009D277E">
        <w:rPr>
          <w:rFonts w:eastAsia="Myriad Pro" w:cs="Arial"/>
        </w:rPr>
        <w:t>, cha</w:t>
      </w:r>
      <w:r w:rsidRPr="009D277E">
        <w:rPr>
          <w:rFonts w:eastAsia="Myriad Pro" w:cs="Arial"/>
          <w:spacing w:val="5"/>
        </w:rPr>
        <w:t>r</w:t>
      </w:r>
      <w:r w:rsidRPr="009D277E">
        <w:rPr>
          <w:rFonts w:eastAsia="Myriad Pro" w:cs="Arial"/>
          <w:spacing w:val="-1"/>
        </w:rPr>
        <w:t>t</w:t>
      </w:r>
      <w:r w:rsidRPr="009D277E">
        <w:rPr>
          <w:rFonts w:eastAsia="Myriad Pro" w:cs="Arial"/>
        </w:rPr>
        <w:t>e</w:t>
      </w:r>
      <w:r w:rsidRPr="009D277E">
        <w:rPr>
          <w:rFonts w:eastAsia="Myriad Pro" w:cs="Arial"/>
          <w:spacing w:val="-2"/>
        </w:rPr>
        <w:t>r</w:t>
      </w:r>
      <w:r w:rsidRPr="009D277E">
        <w:rPr>
          <w:rFonts w:eastAsia="Myriad Pro" w:cs="Arial"/>
        </w:rPr>
        <w:t>ed a</w:t>
      </w:r>
      <w:r w:rsidRPr="009D277E">
        <w:rPr>
          <w:rFonts w:eastAsia="Myriad Pro" w:cs="Arial"/>
          <w:spacing w:val="-1"/>
        </w:rPr>
        <w:t>cc</w:t>
      </w:r>
      <w:r w:rsidRPr="009D277E">
        <w:rPr>
          <w:rFonts w:eastAsia="Myriad Pro" w:cs="Arial"/>
        </w:rPr>
        <w:t>ou</w:t>
      </w:r>
      <w:r w:rsidRPr="009D277E">
        <w:rPr>
          <w:rFonts w:eastAsia="Myriad Pro" w:cs="Arial"/>
          <w:spacing w:val="-1"/>
        </w:rPr>
        <w:t>n</w:t>
      </w:r>
      <w:r w:rsidRPr="009D277E">
        <w:rPr>
          <w:rFonts w:eastAsia="Myriad Pro" w:cs="Arial"/>
        </w:rPr>
        <w:t>ta</w:t>
      </w:r>
      <w:r w:rsidRPr="009D277E">
        <w:rPr>
          <w:rFonts w:eastAsia="Myriad Pro" w:cs="Arial"/>
          <w:spacing w:val="-1"/>
        </w:rPr>
        <w:t>nts</w:t>
      </w:r>
      <w:r w:rsidRPr="009D277E">
        <w:rPr>
          <w:rFonts w:eastAsia="Myriad Pro" w:cs="Arial"/>
        </w:rPr>
        <w:t>, educ</w:t>
      </w:r>
      <w:r w:rsidRPr="009D277E">
        <w:rPr>
          <w:rFonts w:eastAsia="Myriad Pro" w:cs="Arial"/>
          <w:spacing w:val="-1"/>
        </w:rPr>
        <w:t>a</w:t>
      </w:r>
      <w:r w:rsidRPr="009D277E">
        <w:rPr>
          <w:rFonts w:eastAsia="Myriad Pro" w:cs="Arial"/>
        </w:rPr>
        <w:t>tionists</w:t>
      </w:r>
      <w:r w:rsidRPr="009D277E">
        <w:rPr>
          <w:rFonts w:eastAsia="Myriad Pro" w:cs="Arial"/>
          <w:spacing w:val="-3"/>
        </w:rPr>
        <w:t xml:space="preserve"> </w:t>
      </w:r>
      <w:r w:rsidRPr="009D277E">
        <w:rPr>
          <w:rFonts w:eastAsia="Myriad Pro" w:cs="Arial"/>
        </w:rPr>
        <w:t>and</w:t>
      </w:r>
      <w:r w:rsidRPr="009D277E">
        <w:rPr>
          <w:rFonts w:eastAsia="Myriad Pro" w:cs="Arial"/>
          <w:spacing w:val="-3"/>
        </w:rPr>
        <w:t xml:space="preserve"> </w:t>
      </w:r>
      <w:r w:rsidRPr="009D277E">
        <w:rPr>
          <w:rFonts w:eastAsia="Myriad Pro" w:cs="Arial"/>
        </w:rPr>
        <w:t>other</w:t>
      </w:r>
      <w:r w:rsidRPr="009D277E">
        <w:rPr>
          <w:rFonts w:eastAsia="Myriad Pro" w:cs="Arial"/>
          <w:spacing w:val="-3"/>
        </w:rPr>
        <w:t xml:space="preserve"> </w:t>
      </w:r>
      <w:r w:rsidRPr="009D277E">
        <w:rPr>
          <w:rFonts w:eastAsia="Myriad Pro" w:cs="Arial"/>
          <w:spacing w:val="-1"/>
        </w:rPr>
        <w:t>e</w:t>
      </w:r>
      <w:r w:rsidRPr="009D277E">
        <w:rPr>
          <w:rFonts w:eastAsia="Myriad Pro" w:cs="Arial"/>
        </w:rPr>
        <w:t>xpe</w:t>
      </w:r>
      <w:r w:rsidRPr="009D277E">
        <w:rPr>
          <w:rFonts w:eastAsia="Myriad Pro" w:cs="Arial"/>
          <w:spacing w:val="5"/>
        </w:rPr>
        <w:t>r</w:t>
      </w:r>
      <w:r w:rsidRPr="009D277E">
        <w:rPr>
          <w:rFonts w:eastAsia="Myriad Pro" w:cs="Arial"/>
        </w:rPr>
        <w:t>ts</w:t>
      </w:r>
      <w:r w:rsidRPr="009D277E">
        <w:rPr>
          <w:rFonts w:eastAsia="Myriad Pro" w:cs="Arial"/>
          <w:spacing w:val="-3"/>
        </w:rPr>
        <w:t xml:space="preserve"> </w:t>
      </w:r>
      <w:r w:rsidRPr="009D277E">
        <w:rPr>
          <w:rFonts w:eastAsia="Myriad Pro" w:cs="Arial"/>
        </w:rPr>
        <w:t>of</w:t>
      </w:r>
      <w:r w:rsidRPr="009D277E">
        <w:rPr>
          <w:rFonts w:eastAsia="Myriad Pro" w:cs="Arial"/>
          <w:spacing w:val="-3"/>
        </w:rPr>
        <w:t xml:space="preserve"> </w:t>
      </w:r>
      <w:r w:rsidRPr="009D277E">
        <w:rPr>
          <w:rFonts w:eastAsia="Myriad Pro" w:cs="Arial"/>
        </w:rPr>
        <w:t>the</w:t>
      </w:r>
      <w:r w:rsidRPr="009D277E">
        <w:rPr>
          <w:rFonts w:eastAsia="Myriad Pro" w:cs="Arial"/>
          <w:spacing w:val="-3"/>
        </w:rPr>
        <w:t xml:space="preserve"> </w:t>
      </w:r>
      <w:r w:rsidRPr="009D277E">
        <w:rPr>
          <w:rFonts w:eastAsia="Myriad Pro" w:cs="Arial"/>
        </w:rPr>
        <w:t>speciali</w:t>
      </w:r>
      <w:r w:rsidRPr="009D277E">
        <w:rPr>
          <w:rFonts w:eastAsia="Myriad Pro" w:cs="Arial"/>
          <w:spacing w:val="-1"/>
        </w:rPr>
        <w:t>s</w:t>
      </w:r>
      <w:r w:rsidRPr="009D277E">
        <w:rPr>
          <w:rFonts w:eastAsia="Myriad Pro" w:cs="Arial"/>
        </w:rPr>
        <w:t>ed field</w:t>
      </w:r>
      <w:r w:rsidRPr="009D277E">
        <w:rPr>
          <w:rFonts w:eastAsia="Myriad Pro" w:cs="Arial"/>
          <w:spacing w:val="-14"/>
        </w:rPr>
        <w:t xml:space="preserve"> </w:t>
      </w:r>
      <w:r w:rsidRPr="009D277E">
        <w:rPr>
          <w:rFonts w:eastAsia="Myriad Pro" w:cs="Arial"/>
          <w:spacing w:val="-3"/>
        </w:rPr>
        <w:t>f</w:t>
      </w:r>
      <w:r w:rsidRPr="009D277E">
        <w:rPr>
          <w:rFonts w:eastAsia="Myriad Pro" w:cs="Arial"/>
        </w:rPr>
        <w:t>or</w:t>
      </w:r>
      <w:r w:rsidRPr="009D277E">
        <w:rPr>
          <w:rFonts w:eastAsia="Myriad Pro" w:cs="Arial"/>
          <w:spacing w:val="-10"/>
        </w:rPr>
        <w:t xml:space="preserve"> </w:t>
      </w:r>
      <w:r w:rsidRPr="009D277E">
        <w:rPr>
          <w:rFonts w:eastAsia="Myriad Pro" w:cs="Arial"/>
        </w:rPr>
        <w:t>legal</w:t>
      </w:r>
      <w:r w:rsidRPr="009D277E">
        <w:rPr>
          <w:rFonts w:eastAsia="Myriad Pro" w:cs="Arial"/>
          <w:spacing w:val="-10"/>
        </w:rPr>
        <w:t xml:space="preserve"> </w:t>
      </w:r>
      <w:r w:rsidRPr="009D277E">
        <w:rPr>
          <w:rFonts w:eastAsia="Myriad Pro" w:cs="Arial"/>
        </w:rPr>
        <w:t>se</w:t>
      </w:r>
      <w:r w:rsidRPr="009D277E">
        <w:rPr>
          <w:rFonts w:eastAsia="Myriad Pro" w:cs="Arial"/>
          <w:spacing w:val="5"/>
        </w:rPr>
        <w:t>r</w:t>
      </w:r>
      <w:r w:rsidRPr="009D277E">
        <w:rPr>
          <w:rFonts w:eastAsia="Myriad Pro" w:cs="Arial"/>
        </w:rPr>
        <w:t>vi</w:t>
      </w:r>
      <w:r w:rsidRPr="009D277E">
        <w:rPr>
          <w:rFonts w:eastAsia="Myriad Pro" w:cs="Arial"/>
          <w:spacing w:val="-1"/>
        </w:rPr>
        <w:t>c</w:t>
      </w:r>
      <w:r w:rsidRPr="009D277E">
        <w:rPr>
          <w:rFonts w:eastAsia="Myriad Pro" w:cs="Arial"/>
        </w:rPr>
        <w:t>es</w:t>
      </w:r>
      <w:r w:rsidRPr="009D277E">
        <w:rPr>
          <w:rFonts w:eastAsia="Myriad Pro" w:cs="Arial"/>
          <w:spacing w:val="-10"/>
        </w:rPr>
        <w:t xml:space="preserve"> </w:t>
      </w:r>
      <w:r w:rsidRPr="009D277E">
        <w:rPr>
          <w:rFonts w:eastAsia="Myriad Pro" w:cs="Arial"/>
        </w:rPr>
        <w:t>and</w:t>
      </w:r>
      <w:r w:rsidRPr="009D277E">
        <w:rPr>
          <w:rFonts w:eastAsia="Myriad Pro" w:cs="Arial"/>
          <w:spacing w:val="-10"/>
        </w:rPr>
        <w:t xml:space="preserve"> </w:t>
      </w:r>
      <w:r w:rsidRPr="009D277E">
        <w:rPr>
          <w:rFonts w:eastAsia="Myriad Pro" w:cs="Arial"/>
        </w:rPr>
        <w:t>hono</w:t>
      </w:r>
      <w:r w:rsidRPr="009D277E">
        <w:rPr>
          <w:rFonts w:eastAsia="Myriad Pro" w:cs="Arial"/>
          <w:spacing w:val="-1"/>
        </w:rPr>
        <w:t>r</w:t>
      </w:r>
      <w:r w:rsidRPr="009D277E">
        <w:rPr>
          <w:rFonts w:eastAsia="Myriad Pro" w:cs="Arial"/>
        </w:rPr>
        <w:t>a</w:t>
      </w:r>
      <w:r w:rsidRPr="009D277E">
        <w:rPr>
          <w:rFonts w:eastAsia="Myriad Pro" w:cs="Arial"/>
          <w:spacing w:val="1"/>
        </w:rPr>
        <w:t>r</w:t>
      </w:r>
      <w:r w:rsidRPr="009D277E">
        <w:rPr>
          <w:rFonts w:eastAsia="Myriad Pro" w:cs="Arial"/>
        </w:rPr>
        <w:t>ium</w:t>
      </w:r>
      <w:r w:rsidRPr="009D277E">
        <w:rPr>
          <w:rFonts w:eastAsia="Myriad Pro" w:cs="Arial"/>
          <w:spacing w:val="-10"/>
        </w:rPr>
        <w:t xml:space="preserve"> </w:t>
      </w:r>
      <w:r w:rsidRPr="009D277E">
        <w:rPr>
          <w:rFonts w:eastAsia="Myriad Pro" w:cs="Arial"/>
        </w:rPr>
        <w:t>p</w:t>
      </w:r>
      <w:r w:rsidRPr="009D277E">
        <w:rPr>
          <w:rFonts w:eastAsia="Myriad Pro" w:cs="Arial"/>
          <w:spacing w:val="-2"/>
        </w:rPr>
        <w:t>a</w:t>
      </w:r>
      <w:r w:rsidRPr="009D277E">
        <w:rPr>
          <w:rFonts w:eastAsia="Myriad Pro" w:cs="Arial"/>
          <w:spacing w:val="-1"/>
        </w:rPr>
        <w:t>y</w:t>
      </w:r>
      <w:r w:rsidRPr="009D277E">
        <w:rPr>
          <w:rFonts w:eastAsia="Myriad Pro" w:cs="Arial"/>
        </w:rPr>
        <w:t>able</w:t>
      </w:r>
      <w:r w:rsidRPr="009D277E">
        <w:rPr>
          <w:rFonts w:eastAsia="Myriad Pro" w:cs="Arial"/>
          <w:spacing w:val="-10"/>
        </w:rPr>
        <w:t xml:space="preserve"> </w:t>
      </w:r>
      <w:r w:rsidRPr="009D277E">
        <w:rPr>
          <w:rFonts w:eastAsia="Myriad Pro" w:cs="Arial"/>
          <w:spacing w:val="-1"/>
        </w:rPr>
        <w:t>t</w:t>
      </w:r>
      <w:r w:rsidRPr="009D277E">
        <w:rPr>
          <w:rFonts w:eastAsia="Myriad Pro" w:cs="Arial"/>
        </w:rPr>
        <w:t>o them</w:t>
      </w:r>
      <w:r w:rsidRPr="009D277E">
        <w:rPr>
          <w:rFonts w:eastAsia="Myriad Pro" w:cs="Arial"/>
          <w:spacing w:val="-10"/>
        </w:rPr>
        <w:t xml:space="preserve"> </w:t>
      </w:r>
      <w:r w:rsidRPr="009D277E">
        <w:rPr>
          <w:rFonts w:eastAsia="Myriad Pro" w:cs="Arial"/>
        </w:rPr>
        <w:t>shall</w:t>
      </w:r>
      <w:r w:rsidRPr="009D277E">
        <w:rPr>
          <w:rFonts w:eastAsia="Myriad Pro" w:cs="Arial"/>
          <w:spacing w:val="-10"/>
        </w:rPr>
        <w:t xml:space="preserve"> </w:t>
      </w:r>
      <w:r w:rsidRPr="009D277E">
        <w:rPr>
          <w:rFonts w:eastAsia="Myriad Pro" w:cs="Arial"/>
        </w:rPr>
        <w:t>be</w:t>
      </w:r>
      <w:r w:rsidRPr="009D277E">
        <w:rPr>
          <w:rFonts w:eastAsia="Myriad Pro" w:cs="Arial"/>
          <w:spacing w:val="-10"/>
        </w:rPr>
        <w:t xml:space="preserve"> </w:t>
      </w:r>
      <w:r w:rsidRPr="009D277E">
        <w:rPr>
          <w:rFonts w:eastAsia="Myriad Pro" w:cs="Arial"/>
        </w:rPr>
        <w:t>decided</w:t>
      </w:r>
      <w:r w:rsidRPr="009D277E">
        <w:rPr>
          <w:rFonts w:eastAsia="Myriad Pro" w:cs="Arial"/>
          <w:spacing w:val="-10"/>
        </w:rPr>
        <w:t xml:space="preserve"> </w:t>
      </w:r>
      <w:r w:rsidRPr="009D277E">
        <w:rPr>
          <w:rFonts w:eastAsia="Myriad Pro" w:cs="Arial"/>
          <w:spacing w:val="-1"/>
        </w:rPr>
        <w:t>b</w:t>
      </w:r>
      <w:r w:rsidRPr="009D277E">
        <w:rPr>
          <w:rFonts w:eastAsia="Myriad Pro" w:cs="Arial"/>
        </w:rPr>
        <w:t>y</w:t>
      </w:r>
      <w:r w:rsidRPr="009D277E">
        <w:rPr>
          <w:rFonts w:eastAsia="Myriad Pro" w:cs="Arial"/>
          <w:spacing w:val="-10"/>
        </w:rPr>
        <w:t xml:space="preserve"> </w:t>
      </w:r>
      <w:r w:rsidRPr="009D277E">
        <w:rPr>
          <w:rFonts w:eastAsia="Myriad Pro" w:cs="Arial"/>
        </w:rPr>
        <w:t>the</w:t>
      </w:r>
      <w:r w:rsidRPr="009D277E">
        <w:rPr>
          <w:rFonts w:eastAsia="Myriad Pro" w:cs="Arial"/>
          <w:spacing w:val="-10"/>
        </w:rPr>
        <w:t xml:space="preserve"> </w:t>
      </w:r>
      <w:r w:rsidRPr="009D277E">
        <w:rPr>
          <w:rFonts w:eastAsia="Myriad Pro" w:cs="Arial"/>
        </w:rPr>
        <w:t>E</w:t>
      </w:r>
      <w:r w:rsidRPr="009D277E">
        <w:rPr>
          <w:rFonts w:eastAsia="Myriad Pro" w:cs="Arial"/>
          <w:spacing w:val="-3"/>
        </w:rPr>
        <w:t>x</w:t>
      </w:r>
      <w:r w:rsidRPr="009D277E">
        <w:rPr>
          <w:rFonts w:eastAsia="Myriad Pro" w:cs="Arial"/>
        </w:rPr>
        <w:t>ecuti</w:t>
      </w:r>
      <w:r w:rsidRPr="009D277E">
        <w:rPr>
          <w:rFonts w:eastAsia="Myriad Pro" w:cs="Arial"/>
          <w:spacing w:val="-2"/>
        </w:rPr>
        <w:t>v</w:t>
      </w:r>
      <w:r w:rsidRPr="009D277E">
        <w:rPr>
          <w:rFonts w:eastAsia="Myriad Pro" w:cs="Arial"/>
        </w:rPr>
        <w:t>e</w:t>
      </w:r>
      <w:r w:rsidRPr="009D277E">
        <w:rPr>
          <w:rFonts w:eastAsia="Myriad Pro" w:cs="Arial"/>
          <w:spacing w:val="-10"/>
        </w:rPr>
        <w:t xml:space="preserve"> </w:t>
      </w:r>
      <w:r w:rsidRPr="009D277E">
        <w:rPr>
          <w:rFonts w:eastAsia="Myriad Pro" w:cs="Arial"/>
        </w:rPr>
        <w:t>Chai</w:t>
      </w:r>
      <w:r w:rsidRPr="009D277E">
        <w:rPr>
          <w:rFonts w:eastAsia="Myriad Pro" w:cs="Arial"/>
          <w:spacing w:val="1"/>
        </w:rPr>
        <w:t>r</w:t>
      </w:r>
      <w:r w:rsidRPr="009D277E">
        <w:rPr>
          <w:rFonts w:eastAsia="Myriad Pro" w:cs="Arial"/>
        </w:rPr>
        <w:t>man of State Legal Services Authority or the Chai</w:t>
      </w:r>
      <w:r w:rsidRPr="009D277E">
        <w:rPr>
          <w:rFonts w:eastAsia="Myriad Pro" w:cs="Arial"/>
          <w:spacing w:val="1"/>
        </w:rPr>
        <w:t>r</w:t>
      </w:r>
      <w:r w:rsidRPr="009D277E">
        <w:rPr>
          <w:rFonts w:eastAsia="Myriad Pro" w:cs="Arial"/>
        </w:rPr>
        <w:t>man of the Sup</w:t>
      </w:r>
      <w:r w:rsidRPr="009D277E">
        <w:rPr>
          <w:rFonts w:eastAsia="Myriad Pro" w:cs="Arial"/>
          <w:spacing w:val="-2"/>
        </w:rPr>
        <w:t>r</w:t>
      </w:r>
      <w:r w:rsidRPr="009D277E">
        <w:rPr>
          <w:rFonts w:eastAsia="Myriad Pro" w:cs="Arial"/>
        </w:rPr>
        <w:t xml:space="preserve">eme </w:t>
      </w:r>
      <w:r w:rsidRPr="009D277E">
        <w:rPr>
          <w:rFonts w:eastAsia="Myriad Pro" w:cs="Arial"/>
          <w:spacing w:val="-2"/>
        </w:rPr>
        <w:t>C</w:t>
      </w:r>
      <w:r w:rsidRPr="009D277E">
        <w:rPr>
          <w:rFonts w:eastAsia="Myriad Pro" w:cs="Arial"/>
        </w:rPr>
        <w:t>ou</w:t>
      </w:r>
      <w:r w:rsidRPr="009D277E">
        <w:rPr>
          <w:rFonts w:eastAsia="Myriad Pro" w:cs="Arial"/>
          <w:spacing w:val="5"/>
        </w:rPr>
        <w:t>r</w:t>
      </w:r>
      <w:r w:rsidRPr="009D277E">
        <w:rPr>
          <w:rFonts w:eastAsia="Myriad Pro" w:cs="Arial"/>
        </w:rPr>
        <w:t xml:space="preserve">t </w:t>
      </w:r>
      <w:r w:rsidRPr="009D277E">
        <w:rPr>
          <w:rFonts w:eastAsia="Myriad Pro" w:cs="Arial"/>
          <w:spacing w:val="-3"/>
        </w:rPr>
        <w:t>L</w:t>
      </w:r>
      <w:r w:rsidRPr="009D277E">
        <w:rPr>
          <w:rFonts w:eastAsia="Myriad Pro" w:cs="Arial"/>
        </w:rPr>
        <w:t xml:space="preserve">egal </w:t>
      </w:r>
      <w:r w:rsidRPr="009D277E">
        <w:rPr>
          <w:rFonts w:eastAsia="Myriad Pro" w:cs="Arial"/>
          <w:spacing w:val="-2"/>
        </w:rPr>
        <w:t>C</w:t>
      </w:r>
      <w:r w:rsidRPr="009D277E">
        <w:rPr>
          <w:rFonts w:eastAsia="Myriad Pro" w:cs="Arial"/>
        </w:rPr>
        <w:t>ommit</w:t>
      </w:r>
      <w:r w:rsidRPr="009D277E">
        <w:rPr>
          <w:rFonts w:eastAsia="Myriad Pro" w:cs="Arial"/>
          <w:spacing w:val="-1"/>
        </w:rPr>
        <w:t>t</w:t>
      </w:r>
      <w:r w:rsidRPr="009D277E">
        <w:rPr>
          <w:rFonts w:eastAsia="Myriad Pro" w:cs="Arial"/>
        </w:rPr>
        <w:t>e</w:t>
      </w:r>
      <w:r w:rsidRPr="009D277E">
        <w:rPr>
          <w:rFonts w:eastAsia="Myriad Pro" w:cs="Arial"/>
          <w:spacing w:val="-2"/>
        </w:rPr>
        <w:t>e</w:t>
      </w:r>
      <w:r w:rsidRPr="009D277E">
        <w:rPr>
          <w:rFonts w:eastAsia="Myriad Pro" w:cs="Arial"/>
        </w:rPr>
        <w:t>, as the case m</w:t>
      </w:r>
      <w:r w:rsidRPr="009D277E">
        <w:rPr>
          <w:rFonts w:eastAsia="Myriad Pro" w:cs="Arial"/>
          <w:spacing w:val="-2"/>
        </w:rPr>
        <w:t>a</w:t>
      </w:r>
      <w:r w:rsidRPr="009D277E">
        <w:rPr>
          <w:rFonts w:eastAsia="Myriad Pro" w:cs="Arial"/>
        </w:rPr>
        <w:t>y b</w:t>
      </w:r>
      <w:r w:rsidRPr="009D277E">
        <w:rPr>
          <w:rFonts w:eastAsia="Myriad Pro" w:cs="Arial"/>
          <w:spacing w:val="-5"/>
        </w:rPr>
        <w:t xml:space="preserve">e. </w:t>
      </w:r>
    </w:p>
    <w:p w:rsidR="00FB657F" w:rsidRPr="00FB657F" w:rsidRDefault="00FB657F" w:rsidP="004B3522">
      <w:pPr>
        <w:pStyle w:val="NoSpacing"/>
        <w:ind w:right="-188" w:firstLine="426"/>
        <w:jc w:val="both"/>
        <w:rPr>
          <w:rFonts w:cs="Arial"/>
        </w:rPr>
      </w:pPr>
      <w:r w:rsidRPr="009D277E">
        <w:rPr>
          <w:rFonts w:eastAsia="Myriad Pro" w:cs="Arial"/>
          <w:spacing w:val="-5"/>
        </w:rPr>
        <w:t xml:space="preserve">(3) </w:t>
      </w:r>
      <w:r w:rsidRPr="009D277E">
        <w:rPr>
          <w:rFonts w:eastAsia="Myriad Pro" w:cs="Arial"/>
          <w:spacing w:val="-3"/>
        </w:rPr>
        <w:t xml:space="preserve">The </w:t>
      </w:r>
      <w:r w:rsidRPr="004B3522">
        <w:rPr>
          <w:rFonts w:eastAsia="Myriad Pro" w:cs="Arial"/>
          <w:spacing w:val="-2"/>
        </w:rPr>
        <w:t>Member</w:t>
      </w:r>
      <w:r w:rsidRPr="009D277E">
        <w:rPr>
          <w:rFonts w:eastAsia="Myriad Pro" w:cs="Arial"/>
          <w:spacing w:val="-3"/>
        </w:rPr>
        <w:t xml:space="preserve">-Secretary may send a request to Senior Advocates to volunteer </w:t>
      </w:r>
      <w:r w:rsidRPr="009D277E">
        <w:rPr>
          <w:rFonts w:eastAsia="Myriad Pro" w:cs="Arial"/>
        </w:rPr>
        <w:t>their</w:t>
      </w:r>
      <w:r w:rsidRPr="009D277E">
        <w:rPr>
          <w:rFonts w:eastAsia="Myriad Pro" w:cs="Arial"/>
          <w:spacing w:val="-3"/>
        </w:rPr>
        <w:t xml:space="preserve"> pro bono professional services for rendering advice as and when required.”. </w:t>
      </w:r>
    </w:p>
    <w:p w:rsidR="0078340E" w:rsidRPr="0078340E" w:rsidRDefault="0078340E" w:rsidP="0078340E">
      <w:pPr>
        <w:pStyle w:val="NoSpacing"/>
        <w:jc w:val="both"/>
        <w:rPr>
          <w:rFonts w:eastAsia="Myriad Pro" w:cs="Arial"/>
          <w:spacing w:val="-2"/>
        </w:rPr>
      </w:pPr>
      <w:r w:rsidRPr="006502D6">
        <w:rPr>
          <w:rStyle w:val="FootnoteReference"/>
          <w:rFonts w:eastAsia="Myriad Pro" w:cs="Arial"/>
          <w:spacing w:val="-2"/>
        </w:rPr>
        <w:footnoteReference w:id="16"/>
      </w:r>
      <w:r w:rsidRPr="0078340E">
        <w:rPr>
          <w:rFonts w:eastAsia="Myriad Pro" w:cs="Arial"/>
          <w:b/>
          <w:bCs/>
          <w:spacing w:val="-2"/>
        </w:rPr>
        <w:t>10. Monitoring and Mentoring Committee.</w:t>
      </w:r>
      <w:r w:rsidRPr="0078340E">
        <w:rPr>
          <w:rFonts w:eastAsia="Myriad Pro" w:cs="Arial"/>
          <w:spacing w:val="-2"/>
        </w:rPr>
        <w:t xml:space="preserve"> - (1) E</w:t>
      </w:r>
      <w:r w:rsidRPr="009D277E">
        <w:rPr>
          <w:rFonts w:eastAsia="Myriad Pro" w:cs="Arial"/>
          <w:spacing w:val="-2"/>
        </w:rPr>
        <w:t>v</w:t>
      </w:r>
      <w:r w:rsidRPr="0078340E">
        <w:rPr>
          <w:rFonts w:eastAsia="Myriad Pro" w:cs="Arial"/>
          <w:spacing w:val="-2"/>
        </w:rPr>
        <w:t xml:space="preserve">ery  Legal  Services  Institution  shall  set  up  a Monitoring and Mentoring </w:t>
      </w:r>
      <w:r w:rsidRPr="009D277E">
        <w:rPr>
          <w:rFonts w:eastAsia="Myriad Pro" w:cs="Arial"/>
          <w:spacing w:val="-2"/>
        </w:rPr>
        <w:t>C</w:t>
      </w:r>
      <w:r w:rsidRPr="0078340E">
        <w:rPr>
          <w:rFonts w:eastAsia="Myriad Pro" w:cs="Arial"/>
          <w:spacing w:val="-2"/>
        </w:rPr>
        <w:t xml:space="preserve">ommittee for close monitoring of the court based legal services </w:t>
      </w:r>
      <w:r w:rsidRPr="009D277E">
        <w:rPr>
          <w:rFonts w:eastAsia="Myriad Pro" w:cs="Arial"/>
          <w:spacing w:val="-2"/>
        </w:rPr>
        <w:t>r</w:t>
      </w:r>
      <w:r w:rsidRPr="0078340E">
        <w:rPr>
          <w:rFonts w:eastAsia="Myriad Pro" w:cs="Arial"/>
          <w:spacing w:val="-2"/>
        </w:rPr>
        <w:t>ende</w:t>
      </w:r>
      <w:r w:rsidRPr="009D277E">
        <w:rPr>
          <w:rFonts w:eastAsia="Myriad Pro" w:cs="Arial"/>
          <w:spacing w:val="-2"/>
        </w:rPr>
        <w:t>r</w:t>
      </w:r>
      <w:r w:rsidRPr="0078340E">
        <w:rPr>
          <w:rFonts w:eastAsia="Myriad Pro" w:cs="Arial"/>
          <w:spacing w:val="-2"/>
        </w:rPr>
        <w:t>ed and the progress of the cases in the legal aided matters and to guide and advise the panel l</w:t>
      </w:r>
      <w:r w:rsidRPr="009D277E">
        <w:rPr>
          <w:rFonts w:eastAsia="Myriad Pro" w:cs="Arial"/>
          <w:spacing w:val="-2"/>
        </w:rPr>
        <w:t>a</w:t>
      </w:r>
      <w:r w:rsidRPr="0078340E">
        <w:rPr>
          <w:rFonts w:eastAsia="Myriad Pro" w:cs="Arial"/>
          <w:spacing w:val="-2"/>
        </w:rPr>
        <w:t>w</w:t>
      </w:r>
      <w:r w:rsidRPr="009D277E">
        <w:rPr>
          <w:rFonts w:eastAsia="Myriad Pro" w:cs="Arial"/>
          <w:spacing w:val="-2"/>
        </w:rPr>
        <w:t>y</w:t>
      </w:r>
      <w:r w:rsidRPr="0078340E">
        <w:rPr>
          <w:rFonts w:eastAsia="Myriad Pro" w:cs="Arial"/>
          <w:spacing w:val="-2"/>
        </w:rPr>
        <w:t>er</w:t>
      </w:r>
      <w:r w:rsidRPr="009D277E">
        <w:rPr>
          <w:rFonts w:eastAsia="Myriad Pro" w:cs="Arial"/>
          <w:spacing w:val="-2"/>
        </w:rPr>
        <w:t>s</w:t>
      </w:r>
      <w:r w:rsidRPr="0078340E">
        <w:rPr>
          <w:rFonts w:eastAsia="Myriad Pro" w:cs="Arial"/>
          <w:spacing w:val="-2"/>
        </w:rPr>
        <w:t>.</w:t>
      </w:r>
    </w:p>
    <w:p w:rsidR="0078340E" w:rsidRPr="0078340E" w:rsidRDefault="0078340E" w:rsidP="006502D6">
      <w:pPr>
        <w:pStyle w:val="NoSpacing"/>
        <w:ind w:right="-188" w:firstLine="426"/>
        <w:jc w:val="both"/>
        <w:rPr>
          <w:rFonts w:eastAsia="Myriad Pro" w:cs="Arial"/>
          <w:spacing w:val="-2"/>
        </w:rPr>
      </w:pPr>
      <w:r w:rsidRPr="0078340E">
        <w:rPr>
          <w:rFonts w:eastAsia="Myriad Pro" w:cs="Arial"/>
          <w:spacing w:val="-2"/>
        </w:rPr>
        <w:t xml:space="preserve">(2) The Monitoring and Mentoring </w:t>
      </w:r>
      <w:r w:rsidRPr="009D277E">
        <w:rPr>
          <w:rFonts w:eastAsia="Myriad Pro" w:cs="Arial"/>
          <w:spacing w:val="-2"/>
        </w:rPr>
        <w:t>C</w:t>
      </w:r>
      <w:r w:rsidRPr="0078340E">
        <w:rPr>
          <w:rFonts w:eastAsia="Myriad Pro" w:cs="Arial"/>
          <w:spacing w:val="-2"/>
        </w:rPr>
        <w:t>ommittee at the le</w:t>
      </w:r>
      <w:r w:rsidRPr="009D277E">
        <w:rPr>
          <w:rFonts w:eastAsia="Myriad Pro" w:cs="Arial"/>
          <w:spacing w:val="-2"/>
        </w:rPr>
        <w:t>v</w:t>
      </w:r>
      <w:r w:rsidRPr="0078340E">
        <w:rPr>
          <w:rFonts w:eastAsia="Myriad Pro" w:cs="Arial"/>
          <w:spacing w:val="-2"/>
        </w:rPr>
        <w:t>el of the Sup</w:t>
      </w:r>
      <w:r w:rsidRPr="009D277E">
        <w:rPr>
          <w:rFonts w:eastAsia="Myriad Pro" w:cs="Arial"/>
          <w:spacing w:val="-2"/>
        </w:rPr>
        <w:t>r</w:t>
      </w:r>
      <w:r w:rsidRPr="0078340E">
        <w:rPr>
          <w:rFonts w:eastAsia="Myriad Pro" w:cs="Arial"/>
          <w:spacing w:val="-2"/>
        </w:rPr>
        <w:t xml:space="preserve">eme </w:t>
      </w:r>
      <w:r w:rsidRPr="009D277E">
        <w:rPr>
          <w:rFonts w:eastAsia="Myriad Pro" w:cs="Arial"/>
          <w:spacing w:val="-2"/>
        </w:rPr>
        <w:t>C</w:t>
      </w:r>
      <w:r w:rsidRPr="0078340E">
        <w:rPr>
          <w:rFonts w:eastAsia="Myriad Pro" w:cs="Arial"/>
          <w:spacing w:val="-2"/>
        </w:rPr>
        <w:t>ourt shall consist of, -</w:t>
      </w:r>
    </w:p>
    <w:p w:rsidR="004B3522" w:rsidRDefault="0078340E" w:rsidP="004B3522">
      <w:pPr>
        <w:pStyle w:val="NoSpacing"/>
        <w:spacing w:before="0" w:beforeAutospacing="0" w:after="0" w:afterAutospacing="0"/>
        <w:ind w:left="851"/>
        <w:jc w:val="both"/>
        <w:rPr>
          <w:rFonts w:eastAsia="Myriad Pro" w:cs="Arial"/>
          <w:spacing w:val="-2"/>
        </w:rPr>
      </w:pPr>
      <w:r w:rsidRPr="0078340E">
        <w:rPr>
          <w:rFonts w:eastAsia="Myriad Pro" w:cs="Arial"/>
          <w:spacing w:val="-2"/>
        </w:rPr>
        <w:lastRenderedPageBreak/>
        <w:t>(</w:t>
      </w:r>
      <w:proofErr w:type="spellStart"/>
      <w:r w:rsidRPr="0078340E">
        <w:rPr>
          <w:rFonts w:eastAsia="Myriad Pro" w:cs="Arial"/>
          <w:spacing w:val="-2"/>
        </w:rPr>
        <w:t>i</w:t>
      </w:r>
      <w:proofErr w:type="spellEnd"/>
      <w:r w:rsidRPr="0078340E">
        <w:rPr>
          <w:rFonts w:eastAsia="Myriad Pro" w:cs="Arial"/>
          <w:spacing w:val="-2"/>
        </w:rPr>
        <w:t>) a sitting or retired judge of the Supreme Court or a Senior Advocate as may be nominated by the Chairman, Supreme Court Legal Services Committee;</w:t>
      </w:r>
    </w:p>
    <w:p w:rsidR="004B3522" w:rsidRDefault="004B3522" w:rsidP="004B3522">
      <w:pPr>
        <w:pStyle w:val="NoSpacing"/>
        <w:spacing w:before="0" w:beforeAutospacing="0" w:after="0" w:afterAutospacing="0"/>
        <w:ind w:left="851"/>
        <w:jc w:val="both"/>
        <w:rPr>
          <w:rFonts w:eastAsia="Myriad Pro" w:cs="Arial"/>
          <w:spacing w:val="-2"/>
        </w:rPr>
      </w:pPr>
    </w:p>
    <w:p w:rsidR="0078340E" w:rsidRDefault="0078340E" w:rsidP="004B3522">
      <w:pPr>
        <w:pStyle w:val="NoSpacing"/>
        <w:spacing w:before="0" w:beforeAutospacing="0" w:after="0" w:afterAutospacing="0"/>
        <w:ind w:left="851"/>
        <w:jc w:val="both"/>
        <w:rPr>
          <w:rFonts w:eastAsia="Myriad Pro" w:cs="Arial"/>
          <w:spacing w:val="-2"/>
        </w:rPr>
      </w:pPr>
      <w:r w:rsidRPr="0078340E">
        <w:rPr>
          <w:rFonts w:eastAsia="Myriad Pro" w:cs="Arial"/>
          <w:spacing w:val="-2"/>
        </w:rPr>
        <w:t xml:space="preserve">(ii) Secretary, </w:t>
      </w:r>
      <w:proofErr w:type="gramStart"/>
      <w:r w:rsidRPr="0078340E">
        <w:rPr>
          <w:rFonts w:eastAsia="Myriad Pro" w:cs="Arial"/>
          <w:spacing w:val="-2"/>
        </w:rPr>
        <w:t>Supreme  Court</w:t>
      </w:r>
      <w:proofErr w:type="gramEnd"/>
      <w:r w:rsidRPr="0078340E">
        <w:rPr>
          <w:rFonts w:eastAsia="Myriad Pro" w:cs="Arial"/>
          <w:spacing w:val="-2"/>
        </w:rPr>
        <w:t xml:space="preserve">  Legal  Services Committee;</w:t>
      </w:r>
    </w:p>
    <w:p w:rsidR="004B3522" w:rsidRPr="0078340E" w:rsidRDefault="004B3522" w:rsidP="004B3522">
      <w:pPr>
        <w:pStyle w:val="NoSpacing"/>
        <w:spacing w:before="0" w:beforeAutospacing="0" w:after="0" w:afterAutospacing="0"/>
        <w:ind w:left="851"/>
        <w:jc w:val="both"/>
        <w:rPr>
          <w:rFonts w:eastAsia="Myriad Pro" w:cs="Arial"/>
          <w:spacing w:val="-2"/>
        </w:rPr>
      </w:pPr>
    </w:p>
    <w:p w:rsidR="004B3522" w:rsidRDefault="0078340E" w:rsidP="004B3522">
      <w:pPr>
        <w:pStyle w:val="NoSpacing"/>
        <w:spacing w:before="0" w:beforeAutospacing="0" w:after="0" w:afterAutospacing="0"/>
        <w:ind w:left="851"/>
        <w:jc w:val="both"/>
        <w:rPr>
          <w:rFonts w:eastAsia="Myriad Pro" w:cs="Arial"/>
          <w:spacing w:val="-2"/>
        </w:rPr>
      </w:pPr>
      <w:r w:rsidRPr="0078340E">
        <w:rPr>
          <w:rFonts w:eastAsia="Myriad Pro" w:cs="Arial"/>
          <w:spacing w:val="-2"/>
        </w:rPr>
        <w:t>(iii) a renowned Academician or an Advocate-on-Record having ten years of practice to be nominated by the Chairman of the Supreme Court Legal Services Committee;</w:t>
      </w:r>
    </w:p>
    <w:p w:rsidR="004B3522" w:rsidRDefault="004B3522" w:rsidP="004B3522">
      <w:pPr>
        <w:pStyle w:val="NoSpacing"/>
        <w:spacing w:before="0" w:beforeAutospacing="0" w:after="0" w:afterAutospacing="0"/>
        <w:ind w:left="851"/>
        <w:jc w:val="both"/>
        <w:rPr>
          <w:rFonts w:eastAsia="Myriad Pro" w:cs="Arial"/>
          <w:spacing w:val="-2"/>
        </w:rPr>
      </w:pPr>
    </w:p>
    <w:p w:rsidR="0078340E" w:rsidRPr="0078340E" w:rsidRDefault="0078340E" w:rsidP="004B3522">
      <w:pPr>
        <w:pStyle w:val="NoSpacing"/>
        <w:spacing w:before="0" w:beforeAutospacing="0" w:after="0" w:afterAutospacing="0"/>
        <w:ind w:left="851"/>
        <w:jc w:val="both"/>
        <w:rPr>
          <w:rFonts w:eastAsia="Myriad Pro" w:cs="Arial"/>
          <w:spacing w:val="-2"/>
        </w:rPr>
      </w:pPr>
      <w:proofErr w:type="gramStart"/>
      <w:r w:rsidRPr="0078340E">
        <w:rPr>
          <w:rFonts w:eastAsia="Myriad Pro" w:cs="Arial"/>
          <w:spacing w:val="-2"/>
        </w:rPr>
        <w:t>(iv) The</w:t>
      </w:r>
      <w:proofErr w:type="gramEnd"/>
      <w:r w:rsidRPr="0078340E">
        <w:rPr>
          <w:rFonts w:eastAsia="Myriad Pro" w:cs="Arial"/>
          <w:spacing w:val="-2"/>
        </w:rPr>
        <w:t xml:space="preserve"> Legal Service Counsel-cum-Consultant, Supreme Court Legal Services Committee.</w:t>
      </w:r>
    </w:p>
    <w:p w:rsidR="0078340E" w:rsidRPr="0078340E" w:rsidRDefault="0078340E" w:rsidP="004B3522">
      <w:pPr>
        <w:pStyle w:val="NoSpacing"/>
        <w:ind w:right="-330" w:firstLine="426"/>
        <w:jc w:val="both"/>
        <w:rPr>
          <w:rFonts w:eastAsia="Myriad Pro" w:cs="Arial"/>
          <w:spacing w:val="-2"/>
        </w:rPr>
      </w:pPr>
      <w:r w:rsidRPr="0078340E">
        <w:rPr>
          <w:rFonts w:eastAsia="Myriad Pro" w:cs="Arial"/>
          <w:spacing w:val="-2"/>
        </w:rPr>
        <w:t xml:space="preserve">(3) The Monitoring and Mentoring </w:t>
      </w:r>
      <w:r w:rsidRPr="009D277E">
        <w:rPr>
          <w:rFonts w:eastAsia="Myriad Pro" w:cs="Arial"/>
          <w:spacing w:val="-2"/>
        </w:rPr>
        <w:t>C</w:t>
      </w:r>
      <w:r w:rsidRPr="0078340E">
        <w:rPr>
          <w:rFonts w:eastAsia="Myriad Pro" w:cs="Arial"/>
          <w:spacing w:val="-2"/>
        </w:rPr>
        <w:t>ommittee at the le</w:t>
      </w:r>
      <w:r w:rsidRPr="009D277E">
        <w:rPr>
          <w:rFonts w:eastAsia="Myriad Pro" w:cs="Arial"/>
          <w:spacing w:val="-2"/>
        </w:rPr>
        <w:t>v</w:t>
      </w:r>
      <w:r w:rsidRPr="0078340E">
        <w:rPr>
          <w:rFonts w:eastAsia="Myriad Pro" w:cs="Arial"/>
          <w:spacing w:val="-2"/>
        </w:rPr>
        <w:t xml:space="preserve">el of the High </w:t>
      </w:r>
      <w:r w:rsidRPr="009D277E">
        <w:rPr>
          <w:rFonts w:eastAsia="Myriad Pro" w:cs="Arial"/>
          <w:spacing w:val="-2"/>
        </w:rPr>
        <w:t>C</w:t>
      </w:r>
      <w:r w:rsidRPr="0078340E">
        <w:rPr>
          <w:rFonts w:eastAsia="Myriad Pro" w:cs="Arial"/>
          <w:spacing w:val="-2"/>
        </w:rPr>
        <w:t>ourt shall consist of, -</w:t>
      </w:r>
    </w:p>
    <w:p w:rsidR="0078340E" w:rsidRDefault="0078340E" w:rsidP="004B3522">
      <w:pPr>
        <w:pStyle w:val="NoSpacing"/>
        <w:ind w:left="851"/>
        <w:jc w:val="both"/>
        <w:rPr>
          <w:rFonts w:eastAsia="Myriad Pro" w:cs="Arial"/>
          <w:spacing w:val="-2"/>
        </w:rPr>
      </w:pPr>
      <w:r w:rsidRPr="0078340E">
        <w:rPr>
          <w:rFonts w:eastAsia="Myriad Pro" w:cs="Arial"/>
          <w:spacing w:val="-2"/>
        </w:rPr>
        <w:t>(</w:t>
      </w:r>
      <w:proofErr w:type="spellStart"/>
      <w:r w:rsidRPr="0078340E">
        <w:rPr>
          <w:rFonts w:eastAsia="Myriad Pro" w:cs="Arial"/>
          <w:spacing w:val="-2"/>
        </w:rPr>
        <w:t>i</w:t>
      </w:r>
      <w:proofErr w:type="spellEnd"/>
      <w:r w:rsidRPr="0078340E">
        <w:rPr>
          <w:rFonts w:eastAsia="Myriad Pro" w:cs="Arial"/>
          <w:spacing w:val="-2"/>
        </w:rPr>
        <w:t>) a sitting or retired Judge of the High Court or a Senior Advocate as may be nominated by the Chairman, High Court Legal Services Committee;</w:t>
      </w:r>
    </w:p>
    <w:p w:rsidR="0078340E" w:rsidRPr="0078340E" w:rsidRDefault="0078340E" w:rsidP="004B3522">
      <w:pPr>
        <w:pStyle w:val="NoSpacing"/>
        <w:ind w:left="851"/>
        <w:jc w:val="both"/>
        <w:rPr>
          <w:rFonts w:eastAsia="Myriad Pro" w:cs="Arial"/>
          <w:spacing w:val="-2"/>
        </w:rPr>
      </w:pPr>
      <w:r w:rsidRPr="0078340E">
        <w:rPr>
          <w:rFonts w:eastAsia="Myriad Pro" w:cs="Arial"/>
          <w:spacing w:val="-2"/>
        </w:rPr>
        <w:t>(ii) Secretary,    High    Court    Legal    Services Committee.</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t>(4) The Monitoring and Mentoring Committee at the State or District Legal Services Authority shall consist of</w:t>
      </w:r>
      <w:proofErr w:type="gramStart"/>
      <w:r w:rsidRPr="0078340E">
        <w:rPr>
          <w:rFonts w:eastAsia="Myriad Pro" w:cs="Arial"/>
          <w:spacing w:val="-2"/>
        </w:rPr>
        <w:t>,  -</w:t>
      </w:r>
      <w:proofErr w:type="gramEnd"/>
    </w:p>
    <w:p w:rsidR="0078340E" w:rsidRPr="0078340E" w:rsidRDefault="0078340E" w:rsidP="004B3522">
      <w:pPr>
        <w:pStyle w:val="NoSpacing"/>
        <w:ind w:firstLine="851"/>
        <w:jc w:val="both"/>
        <w:rPr>
          <w:rFonts w:eastAsia="Myriad Pro" w:cs="Arial"/>
          <w:spacing w:val="-2"/>
        </w:rPr>
      </w:pPr>
      <w:r w:rsidRPr="0078340E">
        <w:rPr>
          <w:rFonts w:eastAsia="Myriad Pro" w:cs="Arial"/>
          <w:spacing w:val="-2"/>
        </w:rPr>
        <w:t>(</w:t>
      </w:r>
      <w:proofErr w:type="spellStart"/>
      <w:r w:rsidRPr="0078340E">
        <w:rPr>
          <w:rFonts w:eastAsia="Myriad Pro" w:cs="Arial"/>
          <w:spacing w:val="-2"/>
        </w:rPr>
        <w:t>i</w:t>
      </w:r>
      <w:proofErr w:type="spellEnd"/>
      <w:r w:rsidRPr="0078340E">
        <w:rPr>
          <w:rFonts w:eastAsia="Myriad Pro" w:cs="Arial"/>
          <w:spacing w:val="-2"/>
        </w:rPr>
        <w:t>) Member-Secretary or Secretary of the Legal Services Institution, as the case may be;</w:t>
      </w:r>
    </w:p>
    <w:p w:rsidR="0078340E" w:rsidRPr="0078340E" w:rsidRDefault="0078340E" w:rsidP="004B3522">
      <w:pPr>
        <w:pStyle w:val="NoSpacing"/>
        <w:ind w:firstLine="851"/>
        <w:jc w:val="both"/>
        <w:rPr>
          <w:rFonts w:eastAsia="Myriad Pro" w:cs="Arial"/>
          <w:spacing w:val="-2"/>
        </w:rPr>
      </w:pPr>
      <w:r w:rsidRPr="0078340E">
        <w:rPr>
          <w:rFonts w:eastAsia="Myriad Pro" w:cs="Arial"/>
          <w:spacing w:val="-2"/>
        </w:rPr>
        <w:t xml:space="preserve">(ii) </w:t>
      </w:r>
      <w:proofErr w:type="gramStart"/>
      <w:r w:rsidRPr="0078340E">
        <w:rPr>
          <w:rFonts w:eastAsia="Myriad Pro" w:cs="Arial"/>
          <w:spacing w:val="-2"/>
        </w:rPr>
        <w:t>one</w:t>
      </w:r>
      <w:proofErr w:type="gramEnd"/>
      <w:r w:rsidRPr="0078340E">
        <w:rPr>
          <w:rFonts w:eastAsia="Myriad Pro" w:cs="Arial"/>
          <w:spacing w:val="-2"/>
        </w:rPr>
        <w:t xml:space="preserve"> serving judicial officer from the State Higher Judicial Service;</w:t>
      </w:r>
    </w:p>
    <w:p w:rsidR="0078340E" w:rsidRPr="0078340E" w:rsidRDefault="0078340E" w:rsidP="004B3522">
      <w:pPr>
        <w:pStyle w:val="NoSpacing"/>
        <w:ind w:firstLine="851"/>
        <w:jc w:val="both"/>
        <w:rPr>
          <w:rFonts w:eastAsia="Myriad Pro" w:cs="Arial"/>
          <w:spacing w:val="-2"/>
        </w:rPr>
      </w:pPr>
      <w:r w:rsidRPr="0078340E">
        <w:rPr>
          <w:rFonts w:eastAsia="Myriad Pro" w:cs="Arial"/>
          <w:spacing w:val="-2"/>
        </w:rPr>
        <w:t xml:space="preserve">(iii) </w:t>
      </w:r>
      <w:proofErr w:type="gramStart"/>
      <w:r w:rsidRPr="0078340E">
        <w:rPr>
          <w:rFonts w:eastAsia="Myriad Pro" w:cs="Arial"/>
          <w:spacing w:val="-2"/>
        </w:rPr>
        <w:t>one</w:t>
      </w:r>
      <w:proofErr w:type="gramEnd"/>
      <w:r w:rsidRPr="0078340E">
        <w:rPr>
          <w:rFonts w:eastAsia="Myriad Pro" w:cs="Arial"/>
          <w:spacing w:val="-2"/>
        </w:rPr>
        <w:t xml:space="preserve"> retired judicial officer or one Advocate of fifteen years’ standing or more. </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t>(5) The Monitoring and Mentoring Committee at the Taluk Legal Services Committee shall consist of, –</w:t>
      </w:r>
    </w:p>
    <w:p w:rsidR="0078340E" w:rsidRPr="0078340E" w:rsidRDefault="0078340E" w:rsidP="0078340E">
      <w:pPr>
        <w:pStyle w:val="NoSpacing"/>
        <w:ind w:firstLine="720"/>
        <w:jc w:val="both"/>
        <w:rPr>
          <w:rFonts w:eastAsia="Myriad Pro" w:cs="Arial"/>
          <w:spacing w:val="-2"/>
        </w:rPr>
      </w:pPr>
      <w:r w:rsidRPr="0078340E">
        <w:rPr>
          <w:rFonts w:eastAsia="Myriad Pro" w:cs="Arial"/>
          <w:spacing w:val="-2"/>
        </w:rPr>
        <w:t>(</w:t>
      </w:r>
      <w:proofErr w:type="spellStart"/>
      <w:proofErr w:type="gramStart"/>
      <w:r w:rsidRPr="0078340E">
        <w:rPr>
          <w:rFonts w:eastAsia="Myriad Pro" w:cs="Arial"/>
          <w:spacing w:val="-2"/>
        </w:rPr>
        <w:t>i</w:t>
      </w:r>
      <w:proofErr w:type="spellEnd"/>
      <w:proofErr w:type="gramEnd"/>
      <w:r w:rsidRPr="0078340E">
        <w:rPr>
          <w:rFonts w:eastAsia="Myriad Pro" w:cs="Arial"/>
          <w:spacing w:val="-2"/>
        </w:rPr>
        <w:t>) Chairman   of   the   Taluk   Legal   Services Committee;</w:t>
      </w:r>
    </w:p>
    <w:p w:rsidR="0078340E" w:rsidRPr="0078340E" w:rsidRDefault="0078340E" w:rsidP="0078340E">
      <w:pPr>
        <w:pStyle w:val="NoSpacing"/>
        <w:ind w:firstLine="720"/>
        <w:jc w:val="both"/>
        <w:rPr>
          <w:rFonts w:eastAsia="Myriad Pro" w:cs="Arial"/>
          <w:spacing w:val="-2"/>
        </w:rPr>
      </w:pPr>
      <w:r w:rsidRPr="0078340E">
        <w:rPr>
          <w:rFonts w:eastAsia="Myriad Pro" w:cs="Arial"/>
          <w:spacing w:val="-2"/>
        </w:rPr>
        <w:t xml:space="preserve">(ii) </w:t>
      </w:r>
      <w:proofErr w:type="gramStart"/>
      <w:r w:rsidRPr="0078340E">
        <w:rPr>
          <w:rFonts w:eastAsia="Myriad Pro" w:cs="Arial"/>
          <w:spacing w:val="-2"/>
        </w:rPr>
        <w:t>one</w:t>
      </w:r>
      <w:proofErr w:type="gramEnd"/>
      <w:r w:rsidRPr="0078340E">
        <w:rPr>
          <w:rFonts w:eastAsia="Myriad Pro" w:cs="Arial"/>
          <w:spacing w:val="-2"/>
        </w:rPr>
        <w:t xml:space="preserve"> retired judicial officer; </w:t>
      </w:r>
    </w:p>
    <w:p w:rsidR="0078340E" w:rsidRPr="0078340E" w:rsidRDefault="0078340E" w:rsidP="0078340E">
      <w:pPr>
        <w:pStyle w:val="NoSpacing"/>
        <w:ind w:firstLine="720"/>
        <w:jc w:val="both"/>
        <w:rPr>
          <w:rFonts w:eastAsia="Myriad Pro" w:cs="Arial"/>
          <w:spacing w:val="-2"/>
        </w:rPr>
      </w:pPr>
      <w:r w:rsidRPr="0078340E">
        <w:rPr>
          <w:rFonts w:eastAsia="Myriad Pro" w:cs="Arial"/>
          <w:spacing w:val="-2"/>
        </w:rPr>
        <w:t xml:space="preserve">(iii) </w:t>
      </w:r>
      <w:proofErr w:type="gramStart"/>
      <w:r w:rsidRPr="0078340E">
        <w:rPr>
          <w:rFonts w:eastAsia="Myriad Pro" w:cs="Arial"/>
          <w:spacing w:val="-2"/>
        </w:rPr>
        <w:t>one</w:t>
      </w:r>
      <w:proofErr w:type="gramEnd"/>
      <w:r w:rsidRPr="0078340E">
        <w:rPr>
          <w:rFonts w:eastAsia="Myriad Pro" w:cs="Arial"/>
          <w:spacing w:val="-2"/>
        </w:rPr>
        <w:t xml:space="preserve"> advocate of 10 years standing or more. </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t>(6) The members of the Monitoring and Mentoring Committee shall render their services on the days as may be required and fixed by the Executive Chairman or Chairman of the Legal Services Institution and the members except serving Judicial Officers shall be paid the honorarium as fixed by the Executive Chairman.</w:t>
      </w:r>
    </w:p>
    <w:p w:rsidR="0078340E" w:rsidRPr="0078340E" w:rsidRDefault="0078340E" w:rsidP="0078340E">
      <w:pPr>
        <w:pStyle w:val="NoSpacing"/>
        <w:jc w:val="both"/>
        <w:rPr>
          <w:rFonts w:eastAsia="Myriad Pro" w:cs="Arial"/>
          <w:spacing w:val="-2"/>
        </w:rPr>
      </w:pPr>
      <w:r w:rsidRPr="0078340E">
        <w:rPr>
          <w:rStyle w:val="FootnoteReference"/>
          <w:rFonts w:eastAsia="Myriad Pro" w:cs="Arial"/>
          <w:bCs/>
        </w:rPr>
        <w:footnoteReference w:id="17"/>
      </w:r>
      <w:r w:rsidRPr="009D277E">
        <w:rPr>
          <w:rFonts w:eastAsia="Myriad Pro" w:cs="Arial"/>
          <w:b/>
        </w:rPr>
        <w:t xml:space="preserve">11. </w:t>
      </w:r>
      <w:r w:rsidRPr="009D277E">
        <w:rPr>
          <w:rFonts w:eastAsia="Myriad Pro" w:cs="Arial"/>
          <w:b/>
          <w:bCs/>
        </w:rPr>
        <w:t>Procedure</w:t>
      </w:r>
      <w:r w:rsidRPr="009D277E">
        <w:rPr>
          <w:rFonts w:eastAsia="Myriad Pro" w:cs="Arial"/>
          <w:b/>
        </w:rPr>
        <w:t xml:space="preserve"> of the </w:t>
      </w:r>
      <w:r w:rsidRPr="009D277E">
        <w:rPr>
          <w:rFonts w:eastAsia="Myriad Pro" w:cs="Arial"/>
          <w:b/>
          <w:spacing w:val="1"/>
        </w:rPr>
        <w:t>M</w:t>
      </w:r>
      <w:r w:rsidRPr="009D277E">
        <w:rPr>
          <w:rFonts w:eastAsia="Myriad Pro" w:cs="Arial"/>
          <w:b/>
        </w:rPr>
        <w:t>oni</w:t>
      </w:r>
      <w:r w:rsidRPr="009D277E">
        <w:rPr>
          <w:rFonts w:eastAsia="Myriad Pro" w:cs="Arial"/>
          <w:b/>
          <w:spacing w:val="-1"/>
        </w:rPr>
        <w:t>t</w:t>
      </w:r>
      <w:r w:rsidRPr="009D277E">
        <w:rPr>
          <w:rFonts w:eastAsia="Myriad Pro" w:cs="Arial"/>
          <w:b/>
        </w:rPr>
        <w:t>o</w:t>
      </w:r>
      <w:r w:rsidRPr="009D277E">
        <w:rPr>
          <w:rFonts w:eastAsia="Myriad Pro" w:cs="Arial"/>
          <w:b/>
          <w:spacing w:val="1"/>
        </w:rPr>
        <w:t>r</w:t>
      </w:r>
      <w:r w:rsidRPr="009D277E">
        <w:rPr>
          <w:rFonts w:eastAsia="Myriad Pro" w:cs="Arial"/>
          <w:b/>
        </w:rPr>
        <w:t xml:space="preserve">ing and </w:t>
      </w:r>
      <w:r w:rsidRPr="009D277E">
        <w:rPr>
          <w:rFonts w:eastAsia="Myriad Pro" w:cs="Arial"/>
          <w:b/>
          <w:spacing w:val="1"/>
        </w:rPr>
        <w:t>M</w:t>
      </w:r>
      <w:r w:rsidRPr="009D277E">
        <w:rPr>
          <w:rFonts w:eastAsia="Myriad Pro" w:cs="Arial"/>
          <w:b/>
        </w:rPr>
        <w:t>e</w:t>
      </w:r>
      <w:r w:rsidRPr="009D277E">
        <w:rPr>
          <w:rFonts w:eastAsia="Myriad Pro" w:cs="Arial"/>
          <w:b/>
          <w:spacing w:val="-1"/>
        </w:rPr>
        <w:t>nt</w:t>
      </w:r>
      <w:r w:rsidRPr="009D277E">
        <w:rPr>
          <w:rFonts w:eastAsia="Myriad Pro" w:cs="Arial"/>
          <w:b/>
        </w:rPr>
        <w:t>o</w:t>
      </w:r>
      <w:r w:rsidRPr="009D277E">
        <w:rPr>
          <w:rFonts w:eastAsia="Myriad Pro" w:cs="Arial"/>
          <w:b/>
          <w:spacing w:val="1"/>
        </w:rPr>
        <w:t>r</w:t>
      </w:r>
      <w:r w:rsidRPr="009D277E">
        <w:rPr>
          <w:rFonts w:eastAsia="Myriad Pro" w:cs="Arial"/>
          <w:b/>
        </w:rPr>
        <w:t xml:space="preserve">ing </w:t>
      </w:r>
      <w:r w:rsidRPr="009D277E">
        <w:rPr>
          <w:rFonts w:eastAsia="Myriad Pro" w:cs="Arial"/>
          <w:b/>
          <w:spacing w:val="-2"/>
        </w:rPr>
        <w:t>C</w:t>
      </w:r>
      <w:r w:rsidRPr="009D277E">
        <w:rPr>
          <w:rFonts w:eastAsia="Myriad Pro" w:cs="Arial"/>
          <w:b/>
        </w:rPr>
        <w:t>ommit</w:t>
      </w:r>
      <w:r w:rsidRPr="009D277E">
        <w:rPr>
          <w:rFonts w:eastAsia="Myriad Pro" w:cs="Arial"/>
          <w:b/>
          <w:spacing w:val="-1"/>
        </w:rPr>
        <w:t>t</w:t>
      </w:r>
      <w:r w:rsidRPr="009D277E">
        <w:rPr>
          <w:rFonts w:eastAsia="Myriad Pro" w:cs="Arial"/>
          <w:b/>
        </w:rPr>
        <w:t>e</w:t>
      </w:r>
      <w:r w:rsidRPr="009D277E">
        <w:rPr>
          <w:rFonts w:eastAsia="Myriad Pro" w:cs="Arial"/>
          <w:b/>
          <w:spacing w:val="-2"/>
        </w:rPr>
        <w:t>e</w:t>
      </w:r>
      <w:r w:rsidRPr="009D277E">
        <w:rPr>
          <w:rFonts w:eastAsia="Myriad Pro" w:cs="Arial"/>
          <w:b/>
        </w:rPr>
        <w:t>.</w:t>
      </w:r>
      <w:r w:rsidRPr="009D277E">
        <w:rPr>
          <w:rFonts w:eastAsia="Myriad Pro" w:cs="Arial"/>
          <w:spacing w:val="-17"/>
        </w:rPr>
        <w:t xml:space="preserve"> </w:t>
      </w:r>
      <w:r w:rsidRPr="009D277E">
        <w:rPr>
          <w:rFonts w:eastAsia="Myriad Pro" w:cs="Arial"/>
        </w:rPr>
        <w:t xml:space="preserve">- </w:t>
      </w:r>
      <w:r w:rsidRPr="0078340E">
        <w:rPr>
          <w:rFonts w:eastAsia="Myriad Pro" w:cs="Arial"/>
          <w:spacing w:val="-2"/>
        </w:rPr>
        <w:t>(1) Whene</w:t>
      </w:r>
      <w:r w:rsidRPr="009D277E">
        <w:rPr>
          <w:rFonts w:eastAsia="Myriad Pro" w:cs="Arial"/>
          <w:spacing w:val="-2"/>
        </w:rPr>
        <w:t>v</w:t>
      </w:r>
      <w:r w:rsidRPr="0078340E">
        <w:rPr>
          <w:rFonts w:eastAsia="Myriad Pro" w:cs="Arial"/>
          <w:spacing w:val="-2"/>
        </w:rPr>
        <w:t>er court based legal aid is p</w:t>
      </w:r>
      <w:r w:rsidRPr="009D277E">
        <w:rPr>
          <w:rFonts w:eastAsia="Myriad Pro" w:cs="Arial"/>
          <w:spacing w:val="-2"/>
        </w:rPr>
        <w:t>r</w:t>
      </w:r>
      <w:r w:rsidRPr="0078340E">
        <w:rPr>
          <w:rFonts w:eastAsia="Myriad Pro" w:cs="Arial"/>
          <w:spacing w:val="-2"/>
        </w:rPr>
        <w:t>ovided to an applicant, the Member-Secretary or Sec</w:t>
      </w:r>
      <w:r w:rsidRPr="009D277E">
        <w:rPr>
          <w:rFonts w:eastAsia="Myriad Pro" w:cs="Arial"/>
          <w:spacing w:val="-2"/>
        </w:rPr>
        <w:t>r</w:t>
      </w:r>
      <w:r w:rsidRPr="0078340E">
        <w:rPr>
          <w:rFonts w:eastAsia="Myriad Pro" w:cs="Arial"/>
          <w:spacing w:val="-2"/>
        </w:rPr>
        <w:t xml:space="preserve">etary as the case may be, shall send the details in Form II to the Monitoring and Mentoring </w:t>
      </w:r>
      <w:r w:rsidRPr="009D277E">
        <w:rPr>
          <w:rFonts w:eastAsia="Myriad Pro" w:cs="Arial"/>
          <w:spacing w:val="-2"/>
        </w:rPr>
        <w:t>C</w:t>
      </w:r>
      <w:r w:rsidRPr="0078340E">
        <w:rPr>
          <w:rFonts w:eastAsia="Myriad Pro" w:cs="Arial"/>
          <w:spacing w:val="-2"/>
        </w:rPr>
        <w:t>ommittee at the earliest.</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lastRenderedPageBreak/>
        <w:t>(2) The   Legal   Services   Institution   shall   provide adequate staff and infrastructure to the Monitoring and Mentoring Committee for maintaining the records of the day-to-day progress of the legal aided cases.</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t>(3) The Monitoring and Mentoring Committee shall assist the Legal Services Institution in organising training programmes for panel lawyers from time to time to enhance the skill of the panel lawyers.</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t>(4) The Monitoring and Mentoring Committee shall mentor the panel lawyers and guide them in providing quality legal services.</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t>(5) The   Monitoring   and   Mentoring   Committee shall maintain a register for legal aided cases for monitoring the day-to-day progress of the case and the end result (success or failure) in respect of cases for which legal aid is allowed and the said register shall be scrutinised every month by the Member-Secretary or Secretary or the Chairman, as the case may be.</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t>(6) The Legal Services Institution may request the Presiding Officer of the court to allow access to the registers maintained by the court for ascertaining the progress of the cases.</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t>(7) The Monitoring and Mentoring Committee shall keep a watch on the progress of the case by calling for reports from the panel lawyers within such time as may be determined by the Committee.</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t>(8) If the progress of the case is not satisfactory, the Committee may advise the Legal Services Institution to take appropriate steps.</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t xml:space="preserve">(9) The Committees shall meet at least once in a fortnight.   </w:t>
      </w:r>
    </w:p>
    <w:p w:rsidR="0078340E" w:rsidRPr="0078340E" w:rsidRDefault="0078340E" w:rsidP="004B3522">
      <w:pPr>
        <w:pStyle w:val="NoSpacing"/>
        <w:ind w:right="-188" w:firstLine="426"/>
        <w:jc w:val="both"/>
        <w:rPr>
          <w:rFonts w:eastAsia="Myriad Pro" w:cs="Arial"/>
          <w:spacing w:val="-2"/>
        </w:rPr>
      </w:pPr>
      <w:r w:rsidRPr="0078340E">
        <w:rPr>
          <w:rFonts w:eastAsia="Myriad Pro" w:cs="Arial"/>
          <w:spacing w:val="-2"/>
        </w:rPr>
        <w:t>(10) The Monitoring and Mentoring Committee may meet as and when the meeting is convened by the Member-Secretary or the Secretary as the case may be.</w:t>
      </w:r>
    </w:p>
    <w:p w:rsidR="00A46CE2" w:rsidRPr="004B3522" w:rsidRDefault="00A46CE2" w:rsidP="004B3522">
      <w:pPr>
        <w:pStyle w:val="NoSpacing"/>
        <w:ind w:right="-188"/>
        <w:jc w:val="both"/>
        <w:rPr>
          <w:rFonts w:eastAsia="Myriad Pro" w:cs="Arial"/>
          <w:spacing w:val="-2"/>
        </w:rPr>
      </w:pPr>
      <w:r w:rsidRPr="0078340E">
        <w:rPr>
          <w:b/>
          <w:bCs/>
        </w:rPr>
        <w:t>12</w:t>
      </w:r>
      <w:r w:rsidR="000B2D19">
        <w:rPr>
          <w:b/>
          <w:bCs/>
        </w:rPr>
        <w:t xml:space="preserve">. </w:t>
      </w:r>
      <w:r w:rsidRPr="0078340E">
        <w:rPr>
          <w:b/>
        </w:rPr>
        <w:t xml:space="preserve">Monitoring </w:t>
      </w:r>
      <w:r w:rsidR="006D49F1" w:rsidRPr="0078340E">
        <w:rPr>
          <w:b/>
        </w:rPr>
        <w:t xml:space="preserve">and Mentoring </w:t>
      </w:r>
      <w:r w:rsidRPr="0078340E">
        <w:rPr>
          <w:b/>
        </w:rPr>
        <w:t>Committee to submit bi-monthly reports.</w:t>
      </w:r>
      <w:r w:rsidRPr="00A46CE2">
        <w:rPr>
          <w:b/>
          <w:sz w:val="32"/>
          <w:szCs w:val="32"/>
        </w:rPr>
        <w:t>–</w:t>
      </w:r>
      <w:r w:rsidR="006D49F1">
        <w:t xml:space="preserve"> (1) </w:t>
      </w:r>
      <w:r w:rsidRPr="00A46CE2">
        <w:t xml:space="preserve">The Monitoring </w:t>
      </w:r>
      <w:r w:rsidR="006D49F1" w:rsidRPr="0078340E">
        <w:t>and Mentoring</w:t>
      </w:r>
      <w:r w:rsidR="006D49F1">
        <w:rPr>
          <w:b/>
          <w:bCs/>
        </w:rPr>
        <w:t xml:space="preserve"> </w:t>
      </w:r>
      <w:r w:rsidRPr="00A46CE2">
        <w:t xml:space="preserve">Committee shall submit bi-monthly reports containing its independent assessment on the progress of each and every legal aid case and the performance of the panel lawyer or Retainer lawyer, to the Executive Chairman or Chairman of the Legal </w:t>
      </w:r>
      <w:r w:rsidRPr="004B3522">
        <w:rPr>
          <w:rFonts w:eastAsia="Myriad Pro" w:cs="Arial"/>
          <w:spacing w:val="-2"/>
        </w:rPr>
        <w:t>Services Institution.</w:t>
      </w:r>
    </w:p>
    <w:p w:rsidR="00A46CE2" w:rsidRPr="004B3522" w:rsidRDefault="0078340E" w:rsidP="004B3522">
      <w:pPr>
        <w:pStyle w:val="NoSpacing"/>
        <w:ind w:right="-188" w:firstLine="426"/>
        <w:jc w:val="both"/>
        <w:rPr>
          <w:rFonts w:eastAsia="Myriad Pro" w:cs="Arial"/>
          <w:spacing w:val="-2"/>
        </w:rPr>
      </w:pPr>
      <w:r w:rsidRPr="004B3522">
        <w:rPr>
          <w:rFonts w:eastAsia="Myriad Pro" w:cs="Arial"/>
          <w:spacing w:val="-2"/>
        </w:rPr>
        <w:t xml:space="preserve">(2) </w:t>
      </w:r>
      <w:r w:rsidR="00A46CE2" w:rsidRPr="004B3522">
        <w:rPr>
          <w:rFonts w:eastAsia="Myriad Pro" w:cs="Arial"/>
          <w:spacing w:val="-2"/>
        </w:rPr>
        <w:t>After evaluating the reports by the Committee, the Executive Chairman or Chairman of the Legal Services Institution shall decide the course of action to be taken in each case.</w:t>
      </w:r>
    </w:p>
    <w:p w:rsidR="00A46CE2" w:rsidRPr="004B3522" w:rsidRDefault="006D49F1" w:rsidP="004B3522">
      <w:pPr>
        <w:pStyle w:val="NoSpacing"/>
        <w:ind w:right="-188" w:firstLine="426"/>
        <w:jc w:val="both"/>
        <w:rPr>
          <w:rFonts w:eastAsia="Myriad Pro" w:cs="Arial"/>
          <w:spacing w:val="-2"/>
        </w:rPr>
      </w:pPr>
      <w:r w:rsidRPr="004B3522">
        <w:rPr>
          <w:rFonts w:eastAsia="Myriad Pro" w:cs="Arial"/>
          <w:spacing w:val="-2"/>
        </w:rPr>
        <w:t>(3)</w:t>
      </w:r>
      <w:r w:rsidR="0078340E" w:rsidRPr="004B3522">
        <w:rPr>
          <w:rFonts w:eastAsia="Myriad Pro" w:cs="Arial"/>
          <w:spacing w:val="-2"/>
        </w:rPr>
        <w:t xml:space="preserve"> </w:t>
      </w:r>
      <w:r w:rsidR="00A46CE2" w:rsidRPr="004B3522">
        <w:rPr>
          <w:rFonts w:eastAsia="Myriad Pro" w:cs="Arial"/>
          <w:spacing w:val="-2"/>
        </w:rPr>
        <w:t xml:space="preserve">It shall be the duty of the Member-Secretary or Secretary of the Legal Services Institution to place the reports of the Monitoring Committee before the Executive Chairman or Chairman of the Legal Services Institution and to obtain orders. </w:t>
      </w:r>
    </w:p>
    <w:p w:rsidR="00A46CE2" w:rsidRPr="00A46CE2" w:rsidRDefault="000B2D19" w:rsidP="0078340E">
      <w:pPr>
        <w:pStyle w:val="NoSpacing"/>
        <w:jc w:val="both"/>
      </w:pPr>
      <w:r>
        <w:rPr>
          <w:b/>
          <w:bCs/>
        </w:rPr>
        <w:t xml:space="preserve">13. </w:t>
      </w:r>
      <w:r w:rsidR="00A46CE2" w:rsidRPr="0078340E">
        <w:rPr>
          <w:b/>
          <w:bCs/>
          <w:spacing w:val="-2"/>
        </w:rPr>
        <w:t>F</w:t>
      </w:r>
      <w:r w:rsidR="00A46CE2" w:rsidRPr="0078340E">
        <w:rPr>
          <w:b/>
          <w:bCs/>
        </w:rPr>
        <w:t>i</w:t>
      </w:r>
      <w:r w:rsidR="00A46CE2" w:rsidRPr="0078340E">
        <w:rPr>
          <w:b/>
          <w:bCs/>
          <w:spacing w:val="4"/>
        </w:rPr>
        <w:t>n</w:t>
      </w:r>
      <w:r w:rsidR="00A46CE2" w:rsidRPr="0078340E">
        <w:rPr>
          <w:b/>
          <w:bCs/>
        </w:rPr>
        <w:t>a</w:t>
      </w:r>
      <w:r w:rsidR="00A46CE2" w:rsidRPr="0078340E">
        <w:rPr>
          <w:b/>
          <w:bCs/>
          <w:spacing w:val="4"/>
        </w:rPr>
        <w:t>n</w:t>
      </w:r>
      <w:r w:rsidR="00A46CE2" w:rsidRPr="0078340E">
        <w:rPr>
          <w:b/>
          <w:bCs/>
          <w:spacing w:val="-1"/>
        </w:rPr>
        <w:t>c</w:t>
      </w:r>
      <w:r w:rsidR="00A46CE2" w:rsidRPr="0078340E">
        <w:rPr>
          <w:b/>
          <w:bCs/>
        </w:rPr>
        <w:t>ial</w:t>
      </w:r>
      <w:r w:rsidR="00A46CE2" w:rsidRPr="0078340E">
        <w:rPr>
          <w:b/>
          <w:bCs/>
          <w:spacing w:val="6"/>
        </w:rPr>
        <w:t xml:space="preserve"> </w:t>
      </w:r>
      <w:r w:rsidR="00A46CE2" w:rsidRPr="0078340E">
        <w:rPr>
          <w:b/>
          <w:bCs/>
          <w:spacing w:val="-2"/>
        </w:rPr>
        <w:t>a</w:t>
      </w:r>
      <w:r w:rsidR="00A46CE2" w:rsidRPr="0078340E">
        <w:rPr>
          <w:b/>
          <w:bCs/>
        </w:rPr>
        <w:t>s</w:t>
      </w:r>
      <w:r w:rsidR="00A46CE2" w:rsidRPr="0078340E">
        <w:rPr>
          <w:b/>
          <w:bCs/>
          <w:spacing w:val="3"/>
        </w:rPr>
        <w:t>s</w:t>
      </w:r>
      <w:r w:rsidR="00A46CE2" w:rsidRPr="0078340E">
        <w:rPr>
          <w:b/>
          <w:bCs/>
          <w:spacing w:val="-2"/>
        </w:rPr>
        <w:t>i</w:t>
      </w:r>
      <w:r w:rsidR="00A46CE2" w:rsidRPr="0078340E">
        <w:rPr>
          <w:b/>
          <w:bCs/>
          <w:spacing w:val="3"/>
        </w:rPr>
        <w:t>s</w:t>
      </w:r>
      <w:r w:rsidR="00A46CE2" w:rsidRPr="0078340E">
        <w:rPr>
          <w:b/>
          <w:bCs/>
        </w:rPr>
        <w:t>ta</w:t>
      </w:r>
      <w:r w:rsidR="00A46CE2" w:rsidRPr="0078340E">
        <w:rPr>
          <w:b/>
          <w:bCs/>
          <w:spacing w:val="4"/>
        </w:rPr>
        <w:t>n</w:t>
      </w:r>
      <w:r w:rsidR="00A46CE2" w:rsidRPr="0078340E">
        <w:rPr>
          <w:b/>
          <w:bCs/>
          <w:spacing w:val="-1"/>
        </w:rPr>
        <w:t>ce</w:t>
      </w:r>
      <w:r w:rsidR="00A46CE2" w:rsidRPr="00A46CE2">
        <w:rPr>
          <w:sz w:val="32"/>
          <w:szCs w:val="32"/>
        </w:rPr>
        <w:t>.</w:t>
      </w:r>
      <w:r w:rsidR="00A46CE2" w:rsidRPr="00A46CE2">
        <w:rPr>
          <w:spacing w:val="4"/>
          <w:sz w:val="32"/>
          <w:szCs w:val="32"/>
        </w:rPr>
        <w:t xml:space="preserve"> </w:t>
      </w:r>
      <w:r w:rsidR="00A46CE2" w:rsidRPr="00A46CE2">
        <w:rPr>
          <w:sz w:val="32"/>
          <w:szCs w:val="32"/>
        </w:rPr>
        <w:t>–</w:t>
      </w:r>
      <w:r w:rsidR="006D49F1">
        <w:rPr>
          <w:sz w:val="32"/>
          <w:szCs w:val="32"/>
        </w:rPr>
        <w:t xml:space="preserve"> </w:t>
      </w:r>
      <w:r w:rsidR="006D49F1">
        <w:t>(1)</w:t>
      </w:r>
      <w:r w:rsidR="006D49F1">
        <w:tab/>
      </w:r>
      <w:r w:rsidR="00A46CE2" w:rsidRPr="00A46CE2">
        <w:rPr>
          <w:spacing w:val="-3"/>
        </w:rPr>
        <w:t>I</w:t>
      </w:r>
      <w:r w:rsidR="00A46CE2" w:rsidRPr="00A46CE2">
        <w:t xml:space="preserve">f </w:t>
      </w:r>
      <w:r w:rsidR="00A46CE2" w:rsidRPr="00A46CE2">
        <w:rPr>
          <w:spacing w:val="19"/>
        </w:rPr>
        <w:t xml:space="preserve"> </w:t>
      </w:r>
      <w:r w:rsidR="00A46CE2" w:rsidRPr="00A46CE2">
        <w:t xml:space="preserve">a </w:t>
      </w:r>
      <w:r w:rsidR="00A46CE2" w:rsidRPr="00A46CE2">
        <w:rPr>
          <w:spacing w:val="21"/>
        </w:rPr>
        <w:t xml:space="preserve"> </w:t>
      </w:r>
      <w:r w:rsidR="00A46CE2" w:rsidRPr="00A46CE2">
        <w:rPr>
          <w:spacing w:val="1"/>
        </w:rPr>
        <w:t>c</w:t>
      </w:r>
      <w:r w:rsidR="00A46CE2" w:rsidRPr="00A46CE2">
        <w:rPr>
          <w:spacing w:val="-1"/>
        </w:rPr>
        <w:t>a</w:t>
      </w:r>
      <w:r w:rsidR="00A46CE2" w:rsidRPr="00A46CE2">
        <w:rPr>
          <w:spacing w:val="3"/>
        </w:rPr>
        <w:t>s</w:t>
      </w:r>
      <w:r w:rsidR="00A46CE2" w:rsidRPr="00A46CE2">
        <w:t xml:space="preserve">e </w:t>
      </w:r>
      <w:r w:rsidR="00A46CE2" w:rsidRPr="00A46CE2">
        <w:rPr>
          <w:spacing w:val="25"/>
        </w:rPr>
        <w:t xml:space="preserve"> </w:t>
      </w:r>
      <w:r w:rsidR="00A46CE2" w:rsidRPr="00A46CE2">
        <w:rPr>
          <w:spacing w:val="-3"/>
        </w:rPr>
        <w:t>f</w:t>
      </w:r>
      <w:r w:rsidR="00A46CE2" w:rsidRPr="00A46CE2">
        <w:t xml:space="preserve">or </w:t>
      </w:r>
      <w:r w:rsidR="00A46CE2" w:rsidRPr="00A46CE2">
        <w:rPr>
          <w:spacing w:val="21"/>
        </w:rPr>
        <w:t xml:space="preserve"> </w:t>
      </w:r>
      <w:r w:rsidR="00A46CE2" w:rsidRPr="00A46CE2">
        <w:rPr>
          <w:spacing w:val="5"/>
        </w:rPr>
        <w:t>w</w:t>
      </w:r>
      <w:r w:rsidR="00A46CE2" w:rsidRPr="00A46CE2">
        <w:t>hi</w:t>
      </w:r>
      <w:r w:rsidR="00A46CE2" w:rsidRPr="00A46CE2">
        <w:rPr>
          <w:spacing w:val="-1"/>
        </w:rPr>
        <w:t>c</w:t>
      </w:r>
      <w:r w:rsidR="00A46CE2" w:rsidRPr="00A46CE2">
        <w:t xml:space="preserve">h </w:t>
      </w:r>
      <w:r w:rsidR="00A46CE2" w:rsidRPr="00A46CE2">
        <w:rPr>
          <w:spacing w:val="22"/>
        </w:rPr>
        <w:t xml:space="preserve"> </w:t>
      </w:r>
      <w:r w:rsidR="00A46CE2" w:rsidRPr="00A46CE2">
        <w:t>l</w:t>
      </w:r>
      <w:r w:rsidR="00A46CE2" w:rsidRPr="00A46CE2">
        <w:rPr>
          <w:spacing w:val="-1"/>
        </w:rPr>
        <w:t>e</w:t>
      </w:r>
      <w:r w:rsidR="00A46CE2" w:rsidRPr="00A46CE2">
        <w:rPr>
          <w:spacing w:val="-2"/>
        </w:rPr>
        <w:t>g</w:t>
      </w:r>
      <w:r w:rsidR="00A46CE2" w:rsidRPr="00A46CE2">
        <w:rPr>
          <w:spacing w:val="-1"/>
        </w:rPr>
        <w:t>a</w:t>
      </w:r>
      <w:r w:rsidR="00A46CE2" w:rsidRPr="00A46CE2">
        <w:t xml:space="preserve">l </w:t>
      </w:r>
      <w:r w:rsidR="00A46CE2" w:rsidRPr="00A46CE2">
        <w:rPr>
          <w:spacing w:val="26"/>
        </w:rPr>
        <w:t xml:space="preserve"> </w:t>
      </w:r>
      <w:r w:rsidR="00A46CE2" w:rsidRPr="00A46CE2">
        <w:rPr>
          <w:spacing w:val="-1"/>
        </w:rPr>
        <w:t>a</w:t>
      </w:r>
      <w:r w:rsidR="00A46CE2" w:rsidRPr="00A46CE2">
        <w:t xml:space="preserve">id </w:t>
      </w:r>
      <w:r w:rsidR="00A46CE2" w:rsidRPr="00A46CE2">
        <w:rPr>
          <w:spacing w:val="21"/>
        </w:rPr>
        <w:t xml:space="preserve"> </w:t>
      </w:r>
      <w:r w:rsidR="00A46CE2" w:rsidRPr="00A46CE2">
        <w:t>h</w:t>
      </w:r>
      <w:r w:rsidR="00A46CE2" w:rsidRPr="00A46CE2">
        <w:rPr>
          <w:spacing w:val="-1"/>
        </w:rPr>
        <w:t>a</w:t>
      </w:r>
      <w:r w:rsidR="00A46CE2" w:rsidRPr="00A46CE2">
        <w:t xml:space="preserve">s </w:t>
      </w:r>
      <w:r w:rsidR="00A46CE2" w:rsidRPr="00A46CE2">
        <w:rPr>
          <w:spacing w:val="24"/>
        </w:rPr>
        <w:t xml:space="preserve"> </w:t>
      </w:r>
      <w:r w:rsidR="00A46CE2" w:rsidRPr="00A46CE2">
        <w:rPr>
          <w:spacing w:val="2"/>
        </w:rPr>
        <w:t>b</w:t>
      </w:r>
      <w:r w:rsidR="00A46CE2" w:rsidRPr="00A46CE2">
        <w:rPr>
          <w:spacing w:val="-1"/>
        </w:rPr>
        <w:t>e</w:t>
      </w:r>
      <w:r w:rsidR="00A46CE2" w:rsidRPr="00A46CE2">
        <w:rPr>
          <w:spacing w:val="1"/>
        </w:rPr>
        <w:t>e</w:t>
      </w:r>
      <w:r w:rsidR="00A46CE2" w:rsidRPr="00A46CE2">
        <w:t xml:space="preserve">n </w:t>
      </w:r>
      <w:r w:rsidR="00A46CE2" w:rsidRPr="00A46CE2">
        <w:rPr>
          <w:spacing w:val="23"/>
        </w:rPr>
        <w:t xml:space="preserve"> </w:t>
      </w:r>
      <w:r w:rsidR="00A46CE2" w:rsidRPr="00A46CE2">
        <w:rPr>
          <w:spacing w:val="-2"/>
        </w:rPr>
        <w:t>g</w:t>
      </w:r>
      <w:r w:rsidR="00A46CE2" w:rsidRPr="00A46CE2">
        <w:t>r</w:t>
      </w:r>
      <w:r w:rsidR="00A46CE2" w:rsidRPr="00A46CE2">
        <w:rPr>
          <w:spacing w:val="-1"/>
        </w:rPr>
        <w:t>a</w:t>
      </w:r>
      <w:r w:rsidR="00A46CE2" w:rsidRPr="00A46CE2">
        <w:t>nt</w:t>
      </w:r>
      <w:r w:rsidR="00A46CE2" w:rsidRPr="00A46CE2">
        <w:rPr>
          <w:spacing w:val="-1"/>
        </w:rPr>
        <w:t>e</w:t>
      </w:r>
      <w:r w:rsidR="00A46CE2" w:rsidRPr="00A46CE2">
        <w:t xml:space="preserve">d </w:t>
      </w:r>
      <w:r w:rsidR="00A46CE2" w:rsidRPr="00A46CE2">
        <w:rPr>
          <w:spacing w:val="24"/>
        </w:rPr>
        <w:t xml:space="preserve"> </w:t>
      </w:r>
      <w:r w:rsidR="00A46CE2" w:rsidRPr="00A46CE2">
        <w:t>r</w:t>
      </w:r>
      <w:r w:rsidR="00A46CE2" w:rsidRPr="00A46CE2">
        <w:rPr>
          <w:spacing w:val="-1"/>
        </w:rPr>
        <w:t>e</w:t>
      </w:r>
      <w:r w:rsidR="00A46CE2" w:rsidRPr="00A46CE2">
        <w:t>qu</w:t>
      </w:r>
      <w:r w:rsidR="00A46CE2" w:rsidRPr="00A46CE2">
        <w:rPr>
          <w:spacing w:val="3"/>
        </w:rPr>
        <w:t>i</w:t>
      </w:r>
      <w:r w:rsidR="00A46CE2" w:rsidRPr="00A46CE2">
        <w:t>r</w:t>
      </w:r>
      <w:r w:rsidR="00A46CE2" w:rsidRPr="00A46CE2">
        <w:rPr>
          <w:spacing w:val="-1"/>
        </w:rPr>
        <w:t>e</w:t>
      </w:r>
      <w:r w:rsidR="00A46CE2" w:rsidRPr="00A46CE2">
        <w:t xml:space="preserve">s  </w:t>
      </w:r>
      <w:r w:rsidR="00A46CE2" w:rsidRPr="00A46CE2">
        <w:rPr>
          <w:spacing w:val="-28"/>
        </w:rPr>
        <w:t xml:space="preserve"> </w:t>
      </w:r>
      <w:r w:rsidR="00A46CE2" w:rsidRPr="00A46CE2">
        <w:rPr>
          <w:spacing w:val="1"/>
        </w:rPr>
        <w:t>a</w:t>
      </w:r>
      <w:r w:rsidR="00A46CE2" w:rsidRPr="00A46CE2">
        <w:t>d</w:t>
      </w:r>
      <w:r w:rsidR="00A46CE2" w:rsidRPr="00A46CE2">
        <w:rPr>
          <w:spacing w:val="2"/>
        </w:rPr>
        <w:t>d</w:t>
      </w:r>
      <w:r w:rsidR="00A46CE2" w:rsidRPr="00A46CE2">
        <w:t>itio</w:t>
      </w:r>
      <w:r w:rsidR="00A46CE2" w:rsidRPr="00A46CE2">
        <w:rPr>
          <w:spacing w:val="2"/>
        </w:rPr>
        <w:t>n</w:t>
      </w:r>
      <w:r w:rsidR="00A46CE2" w:rsidRPr="00A46CE2">
        <w:rPr>
          <w:spacing w:val="-1"/>
        </w:rPr>
        <w:t>a</w:t>
      </w:r>
      <w:r w:rsidR="00A46CE2" w:rsidRPr="00A46CE2">
        <w:t xml:space="preserve">l </w:t>
      </w:r>
      <w:r w:rsidR="00A46CE2" w:rsidRPr="00A46CE2">
        <w:rPr>
          <w:spacing w:val="-1"/>
        </w:rPr>
        <w:t>e</w:t>
      </w:r>
      <w:r w:rsidR="00A46CE2" w:rsidRPr="00A46CE2">
        <w:rPr>
          <w:spacing w:val="2"/>
        </w:rPr>
        <w:t>x</w:t>
      </w:r>
      <w:r w:rsidR="00A46CE2" w:rsidRPr="00A46CE2">
        <w:t>p</w:t>
      </w:r>
      <w:r w:rsidR="00A46CE2" w:rsidRPr="00A46CE2">
        <w:rPr>
          <w:spacing w:val="-1"/>
        </w:rPr>
        <w:t>e</w:t>
      </w:r>
      <w:r w:rsidR="00A46CE2" w:rsidRPr="00A46CE2">
        <w:t xml:space="preserve">nditure </w:t>
      </w:r>
      <w:r w:rsidR="00A46CE2" w:rsidRPr="00A46CE2">
        <w:rPr>
          <w:spacing w:val="13"/>
        </w:rPr>
        <w:t xml:space="preserve"> </w:t>
      </w:r>
      <w:r w:rsidR="00A46CE2" w:rsidRPr="00A46CE2">
        <w:rPr>
          <w:spacing w:val="1"/>
        </w:rPr>
        <w:t>l</w:t>
      </w:r>
      <w:r w:rsidR="00A46CE2" w:rsidRPr="00A46CE2">
        <w:rPr>
          <w:spacing w:val="3"/>
        </w:rPr>
        <w:t>i</w:t>
      </w:r>
      <w:r w:rsidR="00A46CE2" w:rsidRPr="00A46CE2">
        <w:t xml:space="preserve">ke </w:t>
      </w:r>
      <w:r w:rsidR="00A46CE2" w:rsidRPr="00A46CE2">
        <w:rPr>
          <w:spacing w:val="12"/>
        </w:rPr>
        <w:t xml:space="preserve"> </w:t>
      </w:r>
      <w:r w:rsidR="00A46CE2" w:rsidRPr="00A46CE2">
        <w:t>p</w:t>
      </w:r>
      <w:r w:rsidR="00A46CE2" w:rsidRPr="00A46CE2">
        <w:rPr>
          <w:spacing w:val="2"/>
        </w:rPr>
        <w:t>a</w:t>
      </w:r>
      <w:r w:rsidR="00A46CE2" w:rsidRPr="00A46CE2">
        <w:rPr>
          <w:spacing w:val="-2"/>
        </w:rPr>
        <w:t>ym</w:t>
      </w:r>
      <w:r w:rsidR="00A46CE2" w:rsidRPr="00A46CE2">
        <w:rPr>
          <w:spacing w:val="4"/>
        </w:rPr>
        <w:t>e</w:t>
      </w:r>
      <w:r w:rsidR="00A46CE2" w:rsidRPr="00A46CE2">
        <w:t xml:space="preserve">nt </w:t>
      </w:r>
      <w:r w:rsidR="00A46CE2" w:rsidRPr="00A46CE2">
        <w:rPr>
          <w:spacing w:val="13"/>
        </w:rPr>
        <w:t xml:space="preserve"> </w:t>
      </w:r>
      <w:r w:rsidR="00A46CE2" w:rsidRPr="00A46CE2">
        <w:rPr>
          <w:spacing w:val="3"/>
        </w:rPr>
        <w:t>o</w:t>
      </w:r>
      <w:r w:rsidR="00A46CE2" w:rsidRPr="00A46CE2">
        <w:t xml:space="preserve">f </w:t>
      </w:r>
      <w:r w:rsidR="00A46CE2" w:rsidRPr="00A46CE2">
        <w:rPr>
          <w:spacing w:val="7"/>
        </w:rPr>
        <w:t xml:space="preserve"> </w:t>
      </w:r>
      <w:r w:rsidR="00A46CE2" w:rsidRPr="00A46CE2">
        <w:rPr>
          <w:spacing w:val="-1"/>
        </w:rPr>
        <w:t>c</w:t>
      </w:r>
      <w:r w:rsidR="00A46CE2" w:rsidRPr="00A46CE2">
        <w:t xml:space="preserve">ourt </w:t>
      </w:r>
      <w:r w:rsidR="00A46CE2" w:rsidRPr="00A46CE2">
        <w:rPr>
          <w:spacing w:val="15"/>
        </w:rPr>
        <w:t xml:space="preserve"> </w:t>
      </w:r>
      <w:r w:rsidR="00A46CE2" w:rsidRPr="00A46CE2">
        <w:rPr>
          <w:spacing w:val="-1"/>
        </w:rPr>
        <w:t>fee</w:t>
      </w:r>
      <w:r w:rsidR="00A46CE2" w:rsidRPr="00A46CE2">
        <w:t xml:space="preserve">, </w:t>
      </w:r>
      <w:r w:rsidR="00A46CE2" w:rsidRPr="00A46CE2">
        <w:rPr>
          <w:spacing w:val="16"/>
        </w:rPr>
        <w:t xml:space="preserve"> </w:t>
      </w:r>
      <w:r w:rsidR="00A46CE2" w:rsidRPr="00A46CE2">
        <w:t xml:space="preserve">the </w:t>
      </w:r>
      <w:r w:rsidR="00A46CE2" w:rsidRPr="00A46CE2">
        <w:rPr>
          <w:spacing w:val="12"/>
        </w:rPr>
        <w:t xml:space="preserve"> </w:t>
      </w:r>
      <w:r w:rsidR="00A46CE2" w:rsidRPr="00A46CE2">
        <w:rPr>
          <w:spacing w:val="-1"/>
        </w:rPr>
        <w:t>f</w:t>
      </w:r>
      <w:r w:rsidR="00A46CE2" w:rsidRPr="00A46CE2">
        <w:rPr>
          <w:spacing w:val="1"/>
        </w:rPr>
        <w:t>e</w:t>
      </w:r>
      <w:r w:rsidR="00A46CE2" w:rsidRPr="00A46CE2">
        <w:t xml:space="preserve">e </w:t>
      </w:r>
      <w:r w:rsidR="00A46CE2" w:rsidRPr="00A46CE2">
        <w:rPr>
          <w:spacing w:val="13"/>
        </w:rPr>
        <w:t xml:space="preserve"> </w:t>
      </w:r>
      <w:r w:rsidR="00A46CE2" w:rsidRPr="00A46CE2">
        <w:t>p</w:t>
      </w:r>
      <w:r w:rsidR="00A46CE2" w:rsidRPr="00A46CE2">
        <w:rPr>
          <w:spacing w:val="1"/>
        </w:rPr>
        <w:t>a</w:t>
      </w:r>
      <w:r w:rsidR="00A46CE2" w:rsidRPr="00A46CE2">
        <w:rPr>
          <w:spacing w:val="-4"/>
        </w:rPr>
        <w:t>y</w:t>
      </w:r>
      <w:r w:rsidR="00A46CE2" w:rsidRPr="00A46CE2">
        <w:rPr>
          <w:spacing w:val="4"/>
        </w:rPr>
        <w:t>a</w:t>
      </w:r>
      <w:r w:rsidR="00A46CE2" w:rsidRPr="00A46CE2">
        <w:t xml:space="preserve">ble </w:t>
      </w:r>
      <w:r w:rsidR="00A46CE2" w:rsidRPr="00A46CE2">
        <w:rPr>
          <w:spacing w:val="11"/>
        </w:rPr>
        <w:t xml:space="preserve"> </w:t>
      </w:r>
      <w:r w:rsidR="00A46CE2" w:rsidRPr="00A46CE2">
        <w:t xml:space="preserve">to </w:t>
      </w:r>
      <w:r w:rsidR="00A46CE2" w:rsidRPr="00A46CE2">
        <w:rPr>
          <w:spacing w:val="12"/>
        </w:rPr>
        <w:t xml:space="preserve"> </w:t>
      </w:r>
      <w:r w:rsidR="00A46CE2" w:rsidRPr="00A46CE2">
        <w:t xml:space="preserve">the </w:t>
      </w:r>
      <w:r w:rsidR="00A46CE2" w:rsidRPr="00A46CE2">
        <w:rPr>
          <w:spacing w:val="17"/>
        </w:rPr>
        <w:t xml:space="preserve"> </w:t>
      </w:r>
      <w:r w:rsidR="00A46CE2" w:rsidRPr="00A46CE2">
        <w:rPr>
          <w:spacing w:val="-1"/>
        </w:rPr>
        <w:t>c</w:t>
      </w:r>
      <w:r w:rsidR="00A46CE2" w:rsidRPr="00A46CE2">
        <w:rPr>
          <w:spacing w:val="2"/>
        </w:rPr>
        <w:t>o</w:t>
      </w:r>
      <w:r w:rsidR="00A46CE2" w:rsidRPr="00A46CE2">
        <w:t>urt</w:t>
      </w:r>
      <w:r w:rsidR="00A46CE2" w:rsidRPr="00A46CE2">
        <w:rPr>
          <w:spacing w:val="-3"/>
        </w:rPr>
        <w:t xml:space="preserve"> </w:t>
      </w:r>
      <w:r w:rsidR="00A46CE2" w:rsidRPr="00A46CE2">
        <w:rPr>
          <w:spacing w:val="-1"/>
        </w:rPr>
        <w:t>a</w:t>
      </w:r>
      <w:r w:rsidR="00A46CE2" w:rsidRPr="00A46CE2">
        <w:t>ppoin</w:t>
      </w:r>
      <w:r w:rsidR="00A46CE2" w:rsidRPr="00A46CE2">
        <w:rPr>
          <w:spacing w:val="2"/>
        </w:rPr>
        <w:t>t</w:t>
      </w:r>
      <w:r w:rsidR="00A46CE2" w:rsidRPr="00A46CE2">
        <w:rPr>
          <w:spacing w:val="-1"/>
        </w:rPr>
        <w:t>e</w:t>
      </w:r>
      <w:r w:rsidR="0078340E">
        <w:t xml:space="preserve">d </w:t>
      </w:r>
      <w:r w:rsidR="00A46CE2" w:rsidRPr="00A46CE2">
        <w:rPr>
          <w:spacing w:val="-1"/>
        </w:rPr>
        <w:t>c</w:t>
      </w:r>
      <w:r w:rsidR="00A46CE2" w:rsidRPr="00A46CE2">
        <w:rPr>
          <w:spacing w:val="3"/>
          <w:w w:val="99"/>
        </w:rPr>
        <w:t>o</w:t>
      </w:r>
      <w:r w:rsidR="00A46CE2" w:rsidRPr="00A46CE2">
        <w:rPr>
          <w:spacing w:val="1"/>
          <w:w w:val="99"/>
        </w:rPr>
        <w:t>mm</w:t>
      </w:r>
      <w:r w:rsidR="00A46CE2" w:rsidRPr="00A46CE2">
        <w:rPr>
          <w:spacing w:val="3"/>
        </w:rPr>
        <w:t>i</w:t>
      </w:r>
      <w:r w:rsidR="00A46CE2" w:rsidRPr="00A46CE2">
        <w:rPr>
          <w:spacing w:val="3"/>
          <w:w w:val="99"/>
        </w:rPr>
        <w:t>ss</w:t>
      </w:r>
      <w:r w:rsidR="00A46CE2" w:rsidRPr="00A46CE2">
        <w:rPr>
          <w:spacing w:val="1"/>
        </w:rPr>
        <w:t>i</w:t>
      </w:r>
      <w:r w:rsidR="00A46CE2" w:rsidRPr="00A46CE2">
        <w:rPr>
          <w:spacing w:val="-2"/>
          <w:w w:val="99"/>
        </w:rPr>
        <w:t>o</w:t>
      </w:r>
      <w:r w:rsidR="00A46CE2" w:rsidRPr="00A46CE2">
        <w:rPr>
          <w:w w:val="99"/>
        </w:rPr>
        <w:t>n</w:t>
      </w:r>
      <w:r w:rsidR="00A46CE2" w:rsidRPr="00A46CE2">
        <w:rPr>
          <w:spacing w:val="-2"/>
          <w:w w:val="99"/>
        </w:rPr>
        <w:t>s</w:t>
      </w:r>
      <w:r w:rsidR="00A46CE2" w:rsidRPr="00A46CE2">
        <w:rPr>
          <w:w w:val="99"/>
        </w:rPr>
        <w:t>,</w:t>
      </w:r>
      <w:r w:rsidR="0078340E">
        <w:t xml:space="preserve"> </w:t>
      </w:r>
      <w:r w:rsidR="00A46CE2" w:rsidRPr="00A46CE2">
        <w:rPr>
          <w:w w:val="33"/>
        </w:rPr>
        <w:t xml:space="preserve"> </w:t>
      </w:r>
      <w:r w:rsidR="00A46CE2" w:rsidRPr="00A46CE2">
        <w:rPr>
          <w:spacing w:val="-3"/>
        </w:rPr>
        <w:t>f</w:t>
      </w:r>
      <w:r w:rsidR="00A46CE2" w:rsidRPr="00A46CE2">
        <w:t>or</w:t>
      </w:r>
      <w:r w:rsidR="00A46CE2" w:rsidRPr="00A46CE2">
        <w:tab/>
      </w:r>
      <w:r w:rsidR="00A46CE2" w:rsidRPr="00A46CE2">
        <w:rPr>
          <w:spacing w:val="3"/>
          <w:w w:val="99"/>
        </w:rPr>
        <w:t>s</w:t>
      </w:r>
      <w:r w:rsidR="00A46CE2" w:rsidRPr="00A46CE2">
        <w:rPr>
          <w:w w:val="99"/>
        </w:rPr>
        <w:t>u</w:t>
      </w:r>
      <w:r w:rsidR="00A46CE2" w:rsidRPr="00A46CE2">
        <w:rPr>
          <w:spacing w:val="1"/>
          <w:w w:val="99"/>
        </w:rPr>
        <w:t>m</w:t>
      </w:r>
      <w:r w:rsidR="00A46CE2" w:rsidRPr="00A46CE2">
        <w:rPr>
          <w:spacing w:val="-2"/>
          <w:w w:val="99"/>
        </w:rPr>
        <w:t>m</w:t>
      </w:r>
      <w:r w:rsidR="00A46CE2" w:rsidRPr="00A46CE2">
        <w:rPr>
          <w:spacing w:val="3"/>
          <w:w w:val="99"/>
        </w:rPr>
        <w:t>o</w:t>
      </w:r>
      <w:r w:rsidR="00A46CE2" w:rsidRPr="00A46CE2">
        <w:rPr>
          <w:w w:val="99"/>
        </w:rPr>
        <w:t>ning</w:t>
      </w:r>
      <w:r w:rsidR="0078340E">
        <w:t xml:space="preserve"> </w:t>
      </w:r>
      <w:r w:rsidR="00A46CE2" w:rsidRPr="00A46CE2">
        <w:rPr>
          <w:w w:val="33"/>
        </w:rPr>
        <w:t xml:space="preserve"> </w:t>
      </w:r>
      <w:r w:rsidR="00A46CE2" w:rsidRPr="00A46CE2">
        <w:rPr>
          <w:spacing w:val="2"/>
          <w:w w:val="99"/>
        </w:rPr>
        <w:t>w</w:t>
      </w:r>
      <w:r w:rsidR="00A46CE2" w:rsidRPr="00A46CE2">
        <w:t>i</w:t>
      </w:r>
      <w:r w:rsidR="00A46CE2" w:rsidRPr="00A46CE2">
        <w:rPr>
          <w:spacing w:val="3"/>
        </w:rPr>
        <w:t>t</w:t>
      </w:r>
      <w:r w:rsidR="00A46CE2" w:rsidRPr="00A46CE2">
        <w:rPr>
          <w:w w:val="99"/>
        </w:rPr>
        <w:t>n</w:t>
      </w:r>
      <w:r w:rsidR="00A46CE2" w:rsidRPr="00A46CE2">
        <w:rPr>
          <w:spacing w:val="-1"/>
          <w:w w:val="99"/>
        </w:rPr>
        <w:t>e</w:t>
      </w:r>
      <w:r w:rsidR="00A46CE2" w:rsidRPr="00A46CE2">
        <w:rPr>
          <w:spacing w:val="1"/>
          <w:w w:val="99"/>
        </w:rPr>
        <w:t>s</w:t>
      </w:r>
      <w:r w:rsidR="00A46CE2" w:rsidRPr="00A46CE2">
        <w:rPr>
          <w:spacing w:val="3"/>
          <w:w w:val="99"/>
        </w:rPr>
        <w:t>s</w:t>
      </w:r>
      <w:r w:rsidR="00A46CE2" w:rsidRPr="00A46CE2">
        <w:rPr>
          <w:spacing w:val="-3"/>
        </w:rPr>
        <w:t>e</w:t>
      </w:r>
      <w:r w:rsidR="00A46CE2" w:rsidRPr="00A46CE2">
        <w:rPr>
          <w:w w:val="99"/>
        </w:rPr>
        <w:t>s</w:t>
      </w:r>
      <w:r w:rsidR="00A46CE2" w:rsidRPr="00A46CE2">
        <w:tab/>
      </w:r>
      <w:r w:rsidR="00A46CE2" w:rsidRPr="00A46CE2">
        <w:rPr>
          <w:w w:val="66"/>
        </w:rPr>
        <w:t xml:space="preserve"> </w:t>
      </w:r>
      <w:r w:rsidR="006D49F1">
        <w:t xml:space="preserve">or </w:t>
      </w:r>
      <w:r w:rsidR="00A46CE2" w:rsidRPr="00A46CE2">
        <w:rPr>
          <w:spacing w:val="2"/>
        </w:rPr>
        <w:t>d</w:t>
      </w:r>
      <w:r w:rsidR="00A46CE2" w:rsidRPr="00A46CE2">
        <w:t>o</w:t>
      </w:r>
      <w:r w:rsidR="00A46CE2" w:rsidRPr="00A46CE2">
        <w:rPr>
          <w:spacing w:val="1"/>
        </w:rPr>
        <w:t>c</w:t>
      </w:r>
      <w:r w:rsidR="00A46CE2" w:rsidRPr="00A46CE2">
        <w:rPr>
          <w:spacing w:val="3"/>
        </w:rPr>
        <w:t>u</w:t>
      </w:r>
      <w:r w:rsidR="00A46CE2" w:rsidRPr="00A46CE2">
        <w:rPr>
          <w:spacing w:val="-2"/>
        </w:rPr>
        <w:t>m</w:t>
      </w:r>
      <w:r w:rsidR="00A46CE2" w:rsidRPr="00A46CE2">
        <w:rPr>
          <w:spacing w:val="4"/>
        </w:rPr>
        <w:t>e</w:t>
      </w:r>
      <w:r w:rsidR="00A46CE2" w:rsidRPr="00A46CE2">
        <w:t>n</w:t>
      </w:r>
      <w:r w:rsidR="00A46CE2" w:rsidRPr="00A46CE2">
        <w:rPr>
          <w:spacing w:val="1"/>
        </w:rPr>
        <w:t>t</w:t>
      </w:r>
      <w:r w:rsidR="00A46CE2" w:rsidRPr="00A46CE2">
        <w:rPr>
          <w:spacing w:val="3"/>
        </w:rPr>
        <w:t>s</w:t>
      </w:r>
      <w:r w:rsidR="00A46CE2" w:rsidRPr="00A46CE2">
        <w:t>,</w:t>
      </w:r>
      <w:r w:rsidR="00A46CE2" w:rsidRPr="00A46CE2">
        <w:rPr>
          <w:spacing w:val="-11"/>
        </w:rPr>
        <w:t xml:space="preserve"> </w:t>
      </w:r>
      <w:r w:rsidR="00A46CE2" w:rsidRPr="00A46CE2">
        <w:rPr>
          <w:spacing w:val="-1"/>
        </w:rPr>
        <w:t>e</w:t>
      </w:r>
      <w:r w:rsidR="00A46CE2" w:rsidRPr="00A46CE2">
        <w:rPr>
          <w:spacing w:val="2"/>
        </w:rPr>
        <w:t>x</w:t>
      </w:r>
      <w:r w:rsidR="00A46CE2" w:rsidRPr="00A46CE2">
        <w:t>p</w:t>
      </w:r>
      <w:r w:rsidR="00A46CE2" w:rsidRPr="00A46CE2">
        <w:rPr>
          <w:spacing w:val="-1"/>
        </w:rPr>
        <w:t>e</w:t>
      </w:r>
      <w:r w:rsidR="00A46CE2" w:rsidRPr="00A46CE2">
        <w:rPr>
          <w:spacing w:val="1"/>
        </w:rPr>
        <w:t>n</w:t>
      </w:r>
      <w:r w:rsidR="00A46CE2" w:rsidRPr="00A46CE2">
        <w:rPr>
          <w:spacing w:val="3"/>
        </w:rPr>
        <w:t>s</w:t>
      </w:r>
      <w:r w:rsidR="00A46CE2" w:rsidRPr="00A46CE2">
        <w:rPr>
          <w:spacing w:val="-1"/>
        </w:rPr>
        <w:t>e</w:t>
      </w:r>
      <w:r w:rsidR="0078340E">
        <w:t xml:space="preserve">s </w:t>
      </w:r>
      <w:r w:rsidR="00A46CE2" w:rsidRPr="00A46CE2">
        <w:rPr>
          <w:spacing w:val="-3"/>
        </w:rPr>
        <w:t>f</w:t>
      </w:r>
      <w:r w:rsidR="0078340E">
        <w:t xml:space="preserve">or </w:t>
      </w:r>
      <w:r w:rsidR="00A46CE2" w:rsidRPr="00A46CE2">
        <w:t>obt</w:t>
      </w:r>
      <w:r w:rsidR="00A46CE2" w:rsidRPr="00A46CE2">
        <w:rPr>
          <w:spacing w:val="-1"/>
        </w:rPr>
        <w:t>a</w:t>
      </w:r>
      <w:r w:rsidR="00A46CE2" w:rsidRPr="00A46CE2">
        <w:t>i</w:t>
      </w:r>
      <w:r w:rsidR="00A46CE2" w:rsidRPr="00A46CE2">
        <w:rPr>
          <w:spacing w:val="1"/>
        </w:rPr>
        <w:t>n</w:t>
      </w:r>
      <w:r w:rsidR="00A46CE2" w:rsidRPr="00A46CE2">
        <w:rPr>
          <w:spacing w:val="3"/>
        </w:rPr>
        <w:t>i</w:t>
      </w:r>
      <w:r w:rsidR="00A46CE2" w:rsidRPr="00A46CE2">
        <w:rPr>
          <w:spacing w:val="-2"/>
        </w:rPr>
        <w:t>n</w:t>
      </w:r>
      <w:r w:rsidR="00A46CE2" w:rsidRPr="00A46CE2">
        <w:t>g</w:t>
      </w:r>
      <w:r w:rsidR="0078340E">
        <w:t xml:space="preserve"> </w:t>
      </w:r>
      <w:r w:rsidR="00A46CE2" w:rsidRPr="00A46CE2">
        <w:rPr>
          <w:spacing w:val="-1"/>
        </w:rPr>
        <w:t>ce</w:t>
      </w:r>
      <w:r w:rsidR="00A46CE2" w:rsidRPr="00A46CE2">
        <w:rPr>
          <w:w w:val="99"/>
        </w:rPr>
        <w:t>r</w:t>
      </w:r>
      <w:r w:rsidR="00A46CE2" w:rsidRPr="00A46CE2">
        <w:t>t</w:t>
      </w:r>
      <w:r w:rsidR="00A46CE2" w:rsidRPr="00A46CE2">
        <w:rPr>
          <w:spacing w:val="3"/>
        </w:rPr>
        <w:t>i</w:t>
      </w:r>
      <w:r w:rsidR="00A46CE2" w:rsidRPr="00A46CE2">
        <w:rPr>
          <w:spacing w:val="-3"/>
          <w:w w:val="99"/>
        </w:rPr>
        <w:t>f</w:t>
      </w:r>
      <w:r w:rsidR="00A46CE2" w:rsidRPr="00A46CE2">
        <w:t>i</w:t>
      </w:r>
      <w:r w:rsidR="00A46CE2" w:rsidRPr="00A46CE2">
        <w:rPr>
          <w:spacing w:val="-1"/>
        </w:rPr>
        <w:t>e</w:t>
      </w:r>
      <w:r w:rsidR="00A46CE2" w:rsidRPr="00A46CE2">
        <w:rPr>
          <w:w w:val="99"/>
        </w:rPr>
        <w:t>d</w:t>
      </w:r>
      <w:r w:rsidR="0078340E">
        <w:rPr>
          <w:w w:val="99"/>
        </w:rPr>
        <w:t xml:space="preserve"> </w:t>
      </w:r>
      <w:r w:rsidR="00A46CE2" w:rsidRPr="00A46CE2">
        <w:rPr>
          <w:spacing w:val="-1"/>
        </w:rPr>
        <w:t>c</w:t>
      </w:r>
      <w:r w:rsidR="00A46CE2" w:rsidRPr="00A46CE2">
        <w:rPr>
          <w:spacing w:val="3"/>
        </w:rPr>
        <w:t>o</w:t>
      </w:r>
      <w:r w:rsidR="00A46CE2" w:rsidRPr="00A46CE2">
        <w:t>pi</w:t>
      </w:r>
      <w:r w:rsidR="00A46CE2" w:rsidRPr="00A46CE2">
        <w:rPr>
          <w:spacing w:val="-1"/>
        </w:rPr>
        <w:t>e</w:t>
      </w:r>
      <w:r w:rsidR="00A46CE2" w:rsidRPr="00A46CE2">
        <w:t>s</w:t>
      </w:r>
      <w:r w:rsidR="0078340E">
        <w:t xml:space="preserve"> </w:t>
      </w:r>
      <w:r w:rsidR="00A46CE2" w:rsidRPr="00A46CE2">
        <w:rPr>
          <w:spacing w:val="-1"/>
        </w:rPr>
        <w:t>e</w:t>
      </w:r>
      <w:r w:rsidR="00A46CE2" w:rsidRPr="00A46CE2">
        <w:t>t</w:t>
      </w:r>
      <w:r w:rsidR="00A46CE2" w:rsidRPr="00A46CE2">
        <w:rPr>
          <w:spacing w:val="1"/>
        </w:rPr>
        <w:t>c</w:t>
      </w:r>
      <w:r w:rsidR="006D49F1">
        <w:t xml:space="preserve">., </w:t>
      </w:r>
      <w:r w:rsidR="0078340E">
        <w:t xml:space="preserve">the </w:t>
      </w:r>
      <w:r w:rsidR="00A46CE2" w:rsidRPr="00A46CE2">
        <w:rPr>
          <w:spacing w:val="-5"/>
        </w:rPr>
        <w:t>L</w:t>
      </w:r>
      <w:r w:rsidR="00A46CE2" w:rsidRPr="00A46CE2">
        <w:rPr>
          <w:spacing w:val="1"/>
        </w:rPr>
        <w:t>e</w:t>
      </w:r>
      <w:r w:rsidR="00A46CE2" w:rsidRPr="00A46CE2">
        <w:rPr>
          <w:spacing w:val="-2"/>
        </w:rPr>
        <w:t>g</w:t>
      </w:r>
      <w:r w:rsidR="00A46CE2" w:rsidRPr="00A46CE2">
        <w:rPr>
          <w:spacing w:val="-1"/>
        </w:rPr>
        <w:t>a</w:t>
      </w:r>
      <w:r w:rsidR="00A46CE2" w:rsidRPr="00A46CE2">
        <w:t>l</w:t>
      </w:r>
      <w:r w:rsidR="00A46CE2" w:rsidRPr="00A46CE2">
        <w:tab/>
      </w:r>
      <w:r w:rsidR="00A46CE2" w:rsidRPr="00A46CE2">
        <w:rPr>
          <w:spacing w:val="6"/>
        </w:rPr>
        <w:t>S</w:t>
      </w:r>
      <w:r w:rsidR="00A46CE2" w:rsidRPr="00A46CE2">
        <w:rPr>
          <w:spacing w:val="-1"/>
        </w:rPr>
        <w:t>e</w:t>
      </w:r>
      <w:r w:rsidR="00A46CE2" w:rsidRPr="00A46CE2">
        <w:rPr>
          <w:spacing w:val="2"/>
        </w:rPr>
        <w:t>r</w:t>
      </w:r>
      <w:r w:rsidR="00A46CE2" w:rsidRPr="00A46CE2">
        <w:t>v</w:t>
      </w:r>
      <w:r w:rsidR="00A46CE2" w:rsidRPr="00A46CE2">
        <w:rPr>
          <w:spacing w:val="3"/>
        </w:rPr>
        <w:t>i</w:t>
      </w:r>
      <w:r w:rsidR="00A46CE2" w:rsidRPr="00A46CE2">
        <w:rPr>
          <w:spacing w:val="1"/>
        </w:rPr>
        <w:t>c</w:t>
      </w:r>
      <w:r w:rsidR="00A46CE2" w:rsidRPr="00A46CE2">
        <w:rPr>
          <w:spacing w:val="-1"/>
        </w:rPr>
        <w:t>e</w:t>
      </w:r>
      <w:r w:rsidR="00A46CE2" w:rsidRPr="00A46CE2">
        <w:t>s</w:t>
      </w:r>
      <w:r w:rsidR="006D49F1">
        <w:rPr>
          <w:spacing w:val="-6"/>
        </w:rPr>
        <w:t xml:space="preserve"> </w:t>
      </w:r>
      <w:r w:rsidR="00A46CE2" w:rsidRPr="00A46CE2">
        <w:rPr>
          <w:spacing w:val="-3"/>
        </w:rPr>
        <w:t>I</w:t>
      </w:r>
      <w:r w:rsidR="00A46CE2" w:rsidRPr="00A46CE2">
        <w:t>n</w:t>
      </w:r>
      <w:r w:rsidR="00A46CE2" w:rsidRPr="00A46CE2">
        <w:rPr>
          <w:spacing w:val="3"/>
        </w:rPr>
        <w:t>s</w:t>
      </w:r>
      <w:r w:rsidR="00A46CE2" w:rsidRPr="00A46CE2">
        <w:t xml:space="preserve">titution </w:t>
      </w:r>
      <w:r w:rsidR="00A46CE2" w:rsidRPr="00A46CE2">
        <w:rPr>
          <w:spacing w:val="35"/>
        </w:rPr>
        <w:t xml:space="preserve"> </w:t>
      </w:r>
      <w:r w:rsidR="00A46CE2" w:rsidRPr="00A46CE2">
        <w:rPr>
          <w:spacing w:val="-2"/>
        </w:rPr>
        <w:t>m</w:t>
      </w:r>
      <w:r w:rsidR="00A46CE2" w:rsidRPr="00A46CE2">
        <w:rPr>
          <w:spacing w:val="1"/>
        </w:rPr>
        <w:t>a</w:t>
      </w:r>
      <w:r w:rsidR="00A46CE2" w:rsidRPr="00A46CE2">
        <w:t xml:space="preserve">y </w:t>
      </w:r>
      <w:r w:rsidR="00A46CE2" w:rsidRPr="00A46CE2">
        <w:rPr>
          <w:spacing w:val="24"/>
        </w:rPr>
        <w:t xml:space="preserve"> </w:t>
      </w:r>
      <w:r w:rsidR="00A46CE2" w:rsidRPr="00A46CE2">
        <w:t>t</w:t>
      </w:r>
      <w:r w:rsidR="00A46CE2" w:rsidRPr="00A46CE2">
        <w:rPr>
          <w:spacing w:val="-1"/>
        </w:rPr>
        <w:t>a</w:t>
      </w:r>
      <w:r w:rsidR="00A46CE2" w:rsidRPr="00A46CE2">
        <w:t xml:space="preserve">ke </w:t>
      </w:r>
      <w:r w:rsidR="00A46CE2" w:rsidRPr="00A46CE2">
        <w:rPr>
          <w:spacing w:val="31"/>
        </w:rPr>
        <w:t xml:space="preserve"> </w:t>
      </w:r>
      <w:r w:rsidR="00A46CE2" w:rsidRPr="00A46CE2">
        <w:rPr>
          <w:spacing w:val="2"/>
        </w:rPr>
        <w:t>u</w:t>
      </w:r>
      <w:r w:rsidR="00A46CE2" w:rsidRPr="00A46CE2">
        <w:t>rg</w:t>
      </w:r>
      <w:r w:rsidR="00A46CE2" w:rsidRPr="00A46CE2">
        <w:rPr>
          <w:spacing w:val="-1"/>
        </w:rPr>
        <w:t>e</w:t>
      </w:r>
      <w:r w:rsidR="00A46CE2" w:rsidRPr="00A46CE2">
        <w:t xml:space="preserve">nt </w:t>
      </w:r>
      <w:r w:rsidR="00A46CE2" w:rsidRPr="00A46CE2">
        <w:rPr>
          <w:spacing w:val="29"/>
        </w:rPr>
        <w:t xml:space="preserve"> </w:t>
      </w:r>
      <w:r w:rsidR="00A46CE2" w:rsidRPr="00A46CE2">
        <w:rPr>
          <w:spacing w:val="3"/>
        </w:rPr>
        <w:t>s</w:t>
      </w:r>
      <w:r w:rsidR="00A46CE2" w:rsidRPr="00A46CE2">
        <w:t>t</w:t>
      </w:r>
      <w:r w:rsidR="00A46CE2" w:rsidRPr="00A46CE2">
        <w:rPr>
          <w:spacing w:val="-1"/>
        </w:rPr>
        <w:t>e</w:t>
      </w:r>
      <w:r w:rsidR="00A46CE2" w:rsidRPr="00A46CE2">
        <w:t xml:space="preserve">ps  </w:t>
      </w:r>
      <w:r w:rsidR="00A46CE2" w:rsidRPr="00A46CE2">
        <w:rPr>
          <w:spacing w:val="-23"/>
        </w:rPr>
        <w:t xml:space="preserve"> </w:t>
      </w:r>
      <w:r w:rsidR="00A46CE2" w:rsidRPr="00A46CE2">
        <w:rPr>
          <w:spacing w:val="-3"/>
        </w:rPr>
        <w:t>f</w:t>
      </w:r>
      <w:r w:rsidR="00A46CE2" w:rsidRPr="00A46CE2">
        <w:t xml:space="preserve">or </w:t>
      </w:r>
      <w:r w:rsidR="00A46CE2" w:rsidRPr="00A46CE2">
        <w:rPr>
          <w:spacing w:val="28"/>
        </w:rPr>
        <w:t xml:space="preserve"> </w:t>
      </w:r>
      <w:r w:rsidR="00A46CE2" w:rsidRPr="00A46CE2">
        <w:t>d</w:t>
      </w:r>
      <w:r w:rsidR="00A46CE2" w:rsidRPr="00A46CE2">
        <w:rPr>
          <w:spacing w:val="1"/>
        </w:rPr>
        <w:t>i</w:t>
      </w:r>
      <w:r w:rsidR="00A46CE2" w:rsidRPr="00A46CE2">
        <w:rPr>
          <w:spacing w:val="3"/>
        </w:rPr>
        <w:t>s</w:t>
      </w:r>
      <w:r w:rsidR="00A46CE2" w:rsidRPr="00A46CE2">
        <w:t>bur</w:t>
      </w:r>
      <w:r w:rsidR="00A46CE2" w:rsidRPr="00A46CE2">
        <w:rPr>
          <w:spacing w:val="3"/>
        </w:rPr>
        <w:t>s</w:t>
      </w:r>
      <w:r w:rsidR="00A46CE2" w:rsidRPr="00A46CE2">
        <w:rPr>
          <w:spacing w:val="-1"/>
        </w:rPr>
        <w:t>e</w:t>
      </w:r>
      <w:r w:rsidR="00A46CE2" w:rsidRPr="00A46CE2">
        <w:rPr>
          <w:spacing w:val="-2"/>
        </w:rPr>
        <w:t>m</w:t>
      </w:r>
      <w:r w:rsidR="00A46CE2" w:rsidRPr="00A46CE2">
        <w:rPr>
          <w:spacing w:val="-1"/>
        </w:rPr>
        <w:t>e</w:t>
      </w:r>
      <w:r w:rsidR="00A46CE2" w:rsidRPr="00A46CE2">
        <w:t xml:space="preserve">nt </w:t>
      </w:r>
      <w:r w:rsidR="00A46CE2" w:rsidRPr="00A46CE2">
        <w:rPr>
          <w:spacing w:val="31"/>
        </w:rPr>
        <w:t xml:space="preserve"> </w:t>
      </w:r>
      <w:r w:rsidR="00A46CE2" w:rsidRPr="00A46CE2">
        <w:rPr>
          <w:spacing w:val="3"/>
        </w:rPr>
        <w:lastRenderedPageBreak/>
        <w:t>o</w:t>
      </w:r>
      <w:r w:rsidR="00A46CE2" w:rsidRPr="00A46CE2">
        <w:t xml:space="preserve">f </w:t>
      </w:r>
      <w:r w:rsidR="00A46CE2" w:rsidRPr="00A46CE2">
        <w:rPr>
          <w:spacing w:val="26"/>
        </w:rPr>
        <w:t xml:space="preserve"> </w:t>
      </w:r>
      <w:r w:rsidR="00A46CE2" w:rsidRPr="00A46CE2">
        <w:rPr>
          <w:spacing w:val="1"/>
        </w:rPr>
        <w:t>t</w:t>
      </w:r>
      <w:r w:rsidR="00A46CE2" w:rsidRPr="00A46CE2">
        <w:rPr>
          <w:spacing w:val="3"/>
        </w:rPr>
        <w:t>h</w:t>
      </w:r>
      <w:r w:rsidR="00A46CE2" w:rsidRPr="00A46CE2">
        <w:t xml:space="preserve">e </w:t>
      </w:r>
      <w:r w:rsidR="00A46CE2" w:rsidRPr="00A46CE2">
        <w:rPr>
          <w:spacing w:val="29"/>
        </w:rPr>
        <w:t xml:space="preserve"> </w:t>
      </w:r>
      <w:r w:rsidR="00A46CE2" w:rsidRPr="00A46CE2">
        <w:t>r</w:t>
      </w:r>
      <w:r w:rsidR="00A46CE2" w:rsidRPr="00A46CE2">
        <w:rPr>
          <w:spacing w:val="1"/>
        </w:rPr>
        <w:t>e</w:t>
      </w:r>
      <w:r w:rsidR="00A46CE2" w:rsidRPr="00A46CE2">
        <w:t>q</w:t>
      </w:r>
      <w:r w:rsidR="00A46CE2" w:rsidRPr="00A46CE2">
        <w:rPr>
          <w:spacing w:val="3"/>
        </w:rPr>
        <w:t>u</w:t>
      </w:r>
      <w:r w:rsidR="00A46CE2" w:rsidRPr="00A46CE2">
        <w:rPr>
          <w:spacing w:val="1"/>
        </w:rPr>
        <w:t>i</w:t>
      </w:r>
      <w:r w:rsidR="00A46CE2" w:rsidRPr="00A46CE2">
        <w:rPr>
          <w:spacing w:val="3"/>
        </w:rPr>
        <w:t>s</w:t>
      </w:r>
      <w:r w:rsidR="00A46CE2" w:rsidRPr="00A46CE2">
        <w:t>i</w:t>
      </w:r>
      <w:r w:rsidR="00A46CE2" w:rsidRPr="00A46CE2">
        <w:rPr>
          <w:spacing w:val="3"/>
        </w:rPr>
        <w:t>t</w:t>
      </w:r>
      <w:r w:rsidR="00A46CE2" w:rsidRPr="00A46CE2">
        <w:t xml:space="preserve">e </w:t>
      </w:r>
      <w:r w:rsidR="00A46CE2" w:rsidRPr="00A46CE2">
        <w:rPr>
          <w:spacing w:val="-1"/>
        </w:rPr>
        <w:t>a</w:t>
      </w:r>
      <w:r w:rsidR="00A46CE2" w:rsidRPr="00A46CE2">
        <w:rPr>
          <w:spacing w:val="1"/>
        </w:rPr>
        <w:t>m</w:t>
      </w:r>
      <w:r w:rsidR="00A46CE2" w:rsidRPr="00A46CE2">
        <w:t>ount</w:t>
      </w:r>
      <w:r w:rsidR="00A46CE2" w:rsidRPr="00A46CE2">
        <w:rPr>
          <w:spacing w:val="5"/>
        </w:rPr>
        <w:t xml:space="preserve"> </w:t>
      </w:r>
      <w:r w:rsidR="00A46CE2" w:rsidRPr="00A46CE2">
        <w:t>on</w:t>
      </w:r>
      <w:r w:rsidR="00A46CE2" w:rsidRPr="00A46CE2">
        <w:rPr>
          <w:spacing w:val="3"/>
        </w:rPr>
        <w:t xml:space="preserve"> </w:t>
      </w:r>
      <w:r w:rsidR="00A46CE2" w:rsidRPr="00A46CE2">
        <w:t>the</w:t>
      </w:r>
      <w:r w:rsidR="00A46CE2" w:rsidRPr="00A46CE2">
        <w:rPr>
          <w:spacing w:val="5"/>
        </w:rPr>
        <w:t xml:space="preserve"> </w:t>
      </w:r>
      <w:r w:rsidR="00A46CE2" w:rsidRPr="00A46CE2">
        <w:rPr>
          <w:spacing w:val="-1"/>
        </w:rPr>
        <w:t>a</w:t>
      </w:r>
      <w:r w:rsidR="00A46CE2" w:rsidRPr="00A46CE2">
        <w:t>dvi</w:t>
      </w:r>
      <w:r w:rsidR="00A46CE2" w:rsidRPr="00A46CE2">
        <w:rPr>
          <w:spacing w:val="-1"/>
        </w:rPr>
        <w:t>c</w:t>
      </w:r>
      <w:r w:rsidR="00A46CE2" w:rsidRPr="00A46CE2">
        <w:t>e</w:t>
      </w:r>
      <w:r w:rsidR="00A46CE2" w:rsidRPr="00A46CE2">
        <w:rPr>
          <w:spacing w:val="6"/>
        </w:rPr>
        <w:t xml:space="preserve"> </w:t>
      </w:r>
      <w:r w:rsidR="00A46CE2" w:rsidRPr="00A46CE2">
        <w:rPr>
          <w:spacing w:val="-2"/>
        </w:rPr>
        <w:t>o</w:t>
      </w:r>
      <w:r w:rsidR="00A46CE2" w:rsidRPr="00A46CE2">
        <w:t>f</w:t>
      </w:r>
      <w:r w:rsidR="00A46CE2" w:rsidRPr="00A46CE2">
        <w:rPr>
          <w:spacing w:val="2"/>
        </w:rPr>
        <w:t xml:space="preserve"> </w:t>
      </w:r>
      <w:r w:rsidR="00A46CE2" w:rsidRPr="00A46CE2">
        <w:t>the</w:t>
      </w:r>
      <w:r w:rsidR="00A46CE2" w:rsidRPr="00A46CE2">
        <w:rPr>
          <w:spacing w:val="5"/>
        </w:rPr>
        <w:t xml:space="preserve"> </w:t>
      </w:r>
      <w:r w:rsidR="00A46CE2" w:rsidRPr="00A46CE2">
        <w:t>p</w:t>
      </w:r>
      <w:r w:rsidR="00A46CE2" w:rsidRPr="00A46CE2">
        <w:rPr>
          <w:spacing w:val="-1"/>
        </w:rPr>
        <w:t>a</w:t>
      </w:r>
      <w:r w:rsidR="00A46CE2" w:rsidRPr="00A46CE2">
        <w:t>nel</w:t>
      </w:r>
      <w:r w:rsidR="00A46CE2" w:rsidRPr="00A46CE2">
        <w:rPr>
          <w:spacing w:val="8"/>
        </w:rPr>
        <w:t xml:space="preserve"> </w:t>
      </w:r>
      <w:r w:rsidR="00A46CE2" w:rsidRPr="00A46CE2">
        <w:t>l</w:t>
      </w:r>
      <w:r w:rsidR="00A46CE2" w:rsidRPr="00A46CE2">
        <w:rPr>
          <w:spacing w:val="-1"/>
        </w:rPr>
        <w:t>a</w:t>
      </w:r>
      <w:r w:rsidR="00A46CE2" w:rsidRPr="00A46CE2">
        <w:rPr>
          <w:spacing w:val="7"/>
        </w:rPr>
        <w:t>w</w:t>
      </w:r>
      <w:r w:rsidR="00A46CE2" w:rsidRPr="00A46CE2">
        <w:rPr>
          <w:spacing w:val="-5"/>
        </w:rPr>
        <w:t>y</w:t>
      </w:r>
      <w:r w:rsidR="00A46CE2" w:rsidRPr="00A46CE2">
        <w:rPr>
          <w:spacing w:val="1"/>
        </w:rPr>
        <w:t>e</w:t>
      </w:r>
      <w:r w:rsidR="00A46CE2" w:rsidRPr="00A46CE2">
        <w:t>r</w:t>
      </w:r>
      <w:r w:rsidR="00A46CE2" w:rsidRPr="00A46CE2">
        <w:rPr>
          <w:spacing w:val="3"/>
        </w:rPr>
        <w:t xml:space="preserve"> </w:t>
      </w:r>
      <w:r w:rsidR="00A46CE2" w:rsidRPr="00A46CE2">
        <w:t>or Mon</w:t>
      </w:r>
      <w:r w:rsidR="00A46CE2" w:rsidRPr="00A46CE2">
        <w:rPr>
          <w:spacing w:val="3"/>
        </w:rPr>
        <w:t>i</w:t>
      </w:r>
      <w:r w:rsidR="00A46CE2" w:rsidRPr="00A46CE2">
        <w:t>toring</w:t>
      </w:r>
      <w:r w:rsidR="006D49F1">
        <w:t xml:space="preserve"> </w:t>
      </w:r>
      <w:r w:rsidR="006D49F1" w:rsidRPr="0078340E">
        <w:t>and Mentoring</w:t>
      </w:r>
      <w:r w:rsidR="006D49F1">
        <w:rPr>
          <w:b/>
          <w:bCs/>
        </w:rPr>
        <w:t xml:space="preserve"> </w:t>
      </w:r>
      <w:r w:rsidR="00A46CE2" w:rsidRPr="00A46CE2">
        <w:rPr>
          <w:spacing w:val="4"/>
        </w:rPr>
        <w:t xml:space="preserve"> </w:t>
      </w:r>
      <w:r w:rsidR="00A46CE2" w:rsidRPr="00A46CE2">
        <w:rPr>
          <w:spacing w:val="1"/>
        </w:rPr>
        <w:t>C</w:t>
      </w:r>
      <w:r w:rsidR="00A46CE2" w:rsidRPr="00A46CE2">
        <w:rPr>
          <w:spacing w:val="5"/>
        </w:rPr>
        <w:t>o</w:t>
      </w:r>
      <w:r w:rsidR="00A46CE2" w:rsidRPr="00A46CE2">
        <w:rPr>
          <w:spacing w:val="3"/>
        </w:rPr>
        <w:t>m</w:t>
      </w:r>
      <w:r w:rsidR="00A46CE2" w:rsidRPr="00A46CE2">
        <w:rPr>
          <w:spacing w:val="-2"/>
        </w:rPr>
        <w:t>m</w:t>
      </w:r>
      <w:r w:rsidR="00A46CE2" w:rsidRPr="00A46CE2">
        <w:rPr>
          <w:spacing w:val="3"/>
        </w:rPr>
        <w:t>i</w:t>
      </w:r>
      <w:r w:rsidR="00A46CE2" w:rsidRPr="00A46CE2">
        <w:t>t</w:t>
      </w:r>
      <w:r w:rsidR="00A46CE2" w:rsidRPr="00A46CE2">
        <w:rPr>
          <w:spacing w:val="3"/>
        </w:rPr>
        <w:t>t</w:t>
      </w:r>
      <w:r w:rsidR="00A46CE2" w:rsidRPr="00A46CE2">
        <w:rPr>
          <w:spacing w:val="-1"/>
        </w:rPr>
        <w:t>e</w:t>
      </w:r>
      <w:r w:rsidR="00A46CE2" w:rsidRPr="00A46CE2">
        <w:rPr>
          <w:spacing w:val="1"/>
        </w:rPr>
        <w:t>e</w:t>
      </w:r>
      <w:r w:rsidR="00A46CE2" w:rsidRPr="00A46CE2">
        <w:t>.</w:t>
      </w:r>
    </w:p>
    <w:p w:rsidR="00A46CE2" w:rsidRPr="00A46CE2" w:rsidRDefault="00D11738" w:rsidP="004B3522">
      <w:pPr>
        <w:pStyle w:val="NoSpacing"/>
        <w:ind w:right="-188" w:firstLine="426"/>
        <w:jc w:val="both"/>
      </w:pPr>
      <w:r>
        <w:t xml:space="preserve">(2) </w:t>
      </w:r>
      <w:r w:rsidR="00A46CE2" w:rsidRPr="00A46CE2">
        <w:rPr>
          <w:spacing w:val="-5"/>
        </w:rPr>
        <w:t>I</w:t>
      </w:r>
      <w:r w:rsidR="00A46CE2" w:rsidRPr="00A46CE2">
        <w:t>n</w:t>
      </w:r>
      <w:r w:rsidR="00A46CE2" w:rsidRPr="00A46CE2">
        <w:rPr>
          <w:spacing w:val="15"/>
        </w:rPr>
        <w:t xml:space="preserve"> </w:t>
      </w:r>
      <w:r w:rsidR="00A46CE2" w:rsidRPr="00A46CE2">
        <w:rPr>
          <w:spacing w:val="1"/>
        </w:rPr>
        <w:t>t</w:t>
      </w:r>
      <w:r w:rsidR="00A46CE2" w:rsidRPr="00A46CE2">
        <w:rPr>
          <w:spacing w:val="3"/>
        </w:rPr>
        <w:t>h</w:t>
      </w:r>
      <w:r w:rsidR="00A46CE2" w:rsidRPr="00A46CE2">
        <w:t>e</w:t>
      </w:r>
      <w:r w:rsidR="00A46CE2" w:rsidRPr="00A46CE2">
        <w:rPr>
          <w:spacing w:val="17"/>
        </w:rPr>
        <w:t xml:space="preserve"> </w:t>
      </w:r>
      <w:r w:rsidR="00A46CE2" w:rsidRPr="004B3522">
        <w:rPr>
          <w:rFonts w:eastAsia="Myriad Pro" w:cs="Arial"/>
          <w:spacing w:val="-2"/>
        </w:rPr>
        <w:t>case</w:t>
      </w:r>
      <w:r w:rsidR="00A46CE2" w:rsidRPr="00A46CE2">
        <w:rPr>
          <w:spacing w:val="17"/>
        </w:rPr>
        <w:t xml:space="preserve"> </w:t>
      </w:r>
      <w:r w:rsidR="00A46CE2" w:rsidRPr="00A46CE2">
        <w:rPr>
          <w:spacing w:val="3"/>
        </w:rPr>
        <w:t>o</w:t>
      </w:r>
      <w:r w:rsidR="00A46CE2" w:rsidRPr="00A46CE2">
        <w:t>f</w:t>
      </w:r>
      <w:r w:rsidR="00A46CE2" w:rsidRPr="00A46CE2">
        <w:rPr>
          <w:spacing w:val="12"/>
        </w:rPr>
        <w:t xml:space="preserve"> </w:t>
      </w:r>
      <w:r w:rsidR="00A46CE2" w:rsidRPr="00A46CE2">
        <w:rPr>
          <w:spacing w:val="-1"/>
        </w:rPr>
        <w:t>a</w:t>
      </w:r>
      <w:r w:rsidR="00A46CE2" w:rsidRPr="00A46CE2">
        <w:rPr>
          <w:spacing w:val="2"/>
        </w:rPr>
        <w:t>p</w:t>
      </w:r>
      <w:r w:rsidR="00A46CE2" w:rsidRPr="00A46CE2">
        <w:t>p</w:t>
      </w:r>
      <w:r w:rsidR="00A46CE2" w:rsidRPr="00A46CE2">
        <w:rPr>
          <w:spacing w:val="2"/>
        </w:rPr>
        <w:t>e</w:t>
      </w:r>
      <w:r w:rsidR="00A46CE2" w:rsidRPr="00A46CE2">
        <w:rPr>
          <w:spacing w:val="-1"/>
        </w:rPr>
        <w:t>a</w:t>
      </w:r>
      <w:r w:rsidR="00A46CE2" w:rsidRPr="00A46CE2">
        <w:t>l</w:t>
      </w:r>
      <w:r w:rsidR="00A46CE2" w:rsidRPr="00A46CE2">
        <w:rPr>
          <w:spacing w:val="18"/>
        </w:rPr>
        <w:t xml:space="preserve"> </w:t>
      </w:r>
      <w:r w:rsidR="00A46CE2" w:rsidRPr="00A46CE2">
        <w:rPr>
          <w:spacing w:val="3"/>
        </w:rPr>
        <w:t>o</w:t>
      </w:r>
      <w:r w:rsidR="00A46CE2" w:rsidRPr="00A46CE2">
        <w:t>r</w:t>
      </w:r>
      <w:r w:rsidR="00A46CE2" w:rsidRPr="00A46CE2">
        <w:rPr>
          <w:spacing w:val="14"/>
        </w:rPr>
        <w:t xml:space="preserve"> </w:t>
      </w:r>
      <w:r w:rsidR="00A46CE2" w:rsidRPr="00A46CE2">
        <w:t>r</w:t>
      </w:r>
      <w:r w:rsidR="00A46CE2" w:rsidRPr="00A46CE2">
        <w:rPr>
          <w:spacing w:val="-1"/>
        </w:rPr>
        <w:t>e</w:t>
      </w:r>
      <w:r w:rsidR="00A46CE2" w:rsidRPr="00A46CE2">
        <w:t>v</w:t>
      </w:r>
      <w:r w:rsidR="00A46CE2" w:rsidRPr="00A46CE2">
        <w:rPr>
          <w:spacing w:val="1"/>
        </w:rPr>
        <w:t>i</w:t>
      </w:r>
      <w:r w:rsidR="00A46CE2" w:rsidRPr="00A46CE2">
        <w:rPr>
          <w:spacing w:val="3"/>
        </w:rPr>
        <w:t>s</w:t>
      </w:r>
      <w:r w:rsidR="00A46CE2" w:rsidRPr="00A46CE2">
        <w:t>ion</w:t>
      </w:r>
      <w:r w:rsidR="00A46CE2" w:rsidRPr="00A46CE2">
        <w:rPr>
          <w:spacing w:val="16"/>
        </w:rPr>
        <w:t xml:space="preserve"> </w:t>
      </w:r>
      <w:r w:rsidR="00A46CE2" w:rsidRPr="00A46CE2">
        <w:t>the</w:t>
      </w:r>
      <w:r w:rsidR="00A46CE2" w:rsidRPr="00A46CE2">
        <w:rPr>
          <w:spacing w:val="19"/>
        </w:rPr>
        <w:t xml:space="preserve"> </w:t>
      </w:r>
      <w:r w:rsidR="00A46CE2" w:rsidRPr="00A46CE2">
        <w:rPr>
          <w:spacing w:val="-2"/>
        </w:rPr>
        <w:t>L</w:t>
      </w:r>
      <w:r w:rsidR="00A46CE2" w:rsidRPr="00A46CE2">
        <w:rPr>
          <w:spacing w:val="1"/>
        </w:rPr>
        <w:t>e</w:t>
      </w:r>
      <w:r w:rsidR="00A46CE2" w:rsidRPr="00A46CE2">
        <w:rPr>
          <w:spacing w:val="2"/>
        </w:rPr>
        <w:t>g</w:t>
      </w:r>
      <w:r w:rsidR="00A46CE2" w:rsidRPr="00A46CE2">
        <w:rPr>
          <w:spacing w:val="-1"/>
        </w:rPr>
        <w:t>a</w:t>
      </w:r>
      <w:r w:rsidR="00A46CE2" w:rsidRPr="00A46CE2">
        <w:t>l</w:t>
      </w:r>
      <w:r w:rsidR="00A46CE2" w:rsidRPr="00A46CE2">
        <w:rPr>
          <w:spacing w:val="19"/>
        </w:rPr>
        <w:t xml:space="preserve"> </w:t>
      </w:r>
      <w:r w:rsidR="00A46CE2" w:rsidRPr="00A46CE2">
        <w:rPr>
          <w:spacing w:val="4"/>
        </w:rPr>
        <w:t>S</w:t>
      </w:r>
      <w:r w:rsidR="00A46CE2" w:rsidRPr="00A46CE2">
        <w:rPr>
          <w:spacing w:val="-1"/>
        </w:rPr>
        <w:t>e</w:t>
      </w:r>
      <w:r w:rsidR="00A46CE2" w:rsidRPr="00A46CE2">
        <w:t>rvi</w:t>
      </w:r>
      <w:r w:rsidR="00A46CE2" w:rsidRPr="00A46CE2">
        <w:rPr>
          <w:spacing w:val="-1"/>
        </w:rPr>
        <w:t>ce</w:t>
      </w:r>
      <w:r w:rsidR="00A46CE2" w:rsidRPr="00A46CE2">
        <w:t>s</w:t>
      </w:r>
      <w:r w:rsidR="00A46CE2" w:rsidRPr="00A46CE2">
        <w:rPr>
          <w:spacing w:val="22"/>
        </w:rPr>
        <w:t xml:space="preserve"> </w:t>
      </w:r>
      <w:r w:rsidR="00A46CE2" w:rsidRPr="00A46CE2">
        <w:rPr>
          <w:spacing w:val="-3"/>
        </w:rPr>
        <w:t>I</w:t>
      </w:r>
      <w:r w:rsidR="00A46CE2" w:rsidRPr="00A46CE2">
        <w:t>n</w:t>
      </w:r>
      <w:r w:rsidR="00A46CE2" w:rsidRPr="00A46CE2">
        <w:rPr>
          <w:spacing w:val="3"/>
        </w:rPr>
        <w:t>s</w:t>
      </w:r>
      <w:r w:rsidR="00A46CE2" w:rsidRPr="00A46CE2">
        <w:t>titution</w:t>
      </w:r>
      <w:r w:rsidR="00A46CE2" w:rsidRPr="00A46CE2">
        <w:rPr>
          <w:spacing w:val="21"/>
        </w:rPr>
        <w:t xml:space="preserve"> </w:t>
      </w:r>
      <w:r w:rsidR="00A46CE2" w:rsidRPr="00A46CE2">
        <w:rPr>
          <w:spacing w:val="-2"/>
        </w:rPr>
        <w:t>m</w:t>
      </w:r>
      <w:r w:rsidR="00A46CE2" w:rsidRPr="00A46CE2">
        <w:rPr>
          <w:spacing w:val="1"/>
        </w:rPr>
        <w:t>a</w:t>
      </w:r>
      <w:r w:rsidR="00A46CE2" w:rsidRPr="00A46CE2">
        <w:t>y</w:t>
      </w:r>
      <w:r w:rsidR="00A46CE2" w:rsidRPr="00A46CE2">
        <w:rPr>
          <w:spacing w:val="17"/>
        </w:rPr>
        <w:t xml:space="preserve"> </w:t>
      </w:r>
      <w:r w:rsidR="00A46CE2" w:rsidRPr="00A46CE2">
        <w:rPr>
          <w:spacing w:val="2"/>
        </w:rPr>
        <w:t>b</w:t>
      </w:r>
      <w:r w:rsidR="00A46CE2" w:rsidRPr="00A46CE2">
        <w:rPr>
          <w:spacing w:val="1"/>
        </w:rPr>
        <w:t>e</w:t>
      </w:r>
      <w:r w:rsidR="00A46CE2" w:rsidRPr="00A46CE2">
        <w:rPr>
          <w:spacing w:val="-1"/>
        </w:rPr>
        <w:t>a</w:t>
      </w:r>
      <w:r w:rsidR="00A46CE2" w:rsidRPr="00A46CE2">
        <w:t>r the</w:t>
      </w:r>
      <w:r w:rsidR="00A46CE2" w:rsidRPr="00A46CE2">
        <w:rPr>
          <w:spacing w:val="58"/>
        </w:rPr>
        <w:t xml:space="preserve"> </w:t>
      </w:r>
      <w:r w:rsidR="006D49F1" w:rsidRPr="00A46CE2">
        <w:rPr>
          <w:spacing w:val="-1"/>
        </w:rPr>
        <w:t>e</w:t>
      </w:r>
      <w:r w:rsidR="006D49F1" w:rsidRPr="00A46CE2">
        <w:rPr>
          <w:spacing w:val="2"/>
        </w:rPr>
        <w:t>x</w:t>
      </w:r>
      <w:r w:rsidR="006D49F1" w:rsidRPr="00A46CE2">
        <w:t>p</w:t>
      </w:r>
      <w:r w:rsidR="006D49F1" w:rsidRPr="00A46CE2">
        <w:rPr>
          <w:spacing w:val="-1"/>
        </w:rPr>
        <w:t>e</w:t>
      </w:r>
      <w:r w:rsidR="006D49F1" w:rsidRPr="00A46CE2">
        <w:rPr>
          <w:spacing w:val="1"/>
        </w:rPr>
        <w:t>n</w:t>
      </w:r>
      <w:r w:rsidR="006D49F1" w:rsidRPr="00A46CE2">
        <w:rPr>
          <w:spacing w:val="3"/>
        </w:rPr>
        <w:t>s</w:t>
      </w:r>
      <w:r w:rsidR="006D49F1" w:rsidRPr="00A46CE2">
        <w:rPr>
          <w:spacing w:val="-1"/>
        </w:rPr>
        <w:t>e</w:t>
      </w:r>
      <w:r w:rsidR="006D49F1" w:rsidRPr="00A46CE2">
        <w:t xml:space="preserve">s </w:t>
      </w:r>
      <w:r w:rsidR="006D49F1" w:rsidRPr="00A46CE2">
        <w:rPr>
          <w:spacing w:val="8"/>
        </w:rPr>
        <w:t>for</w:t>
      </w:r>
      <w:r w:rsidR="00A46CE2" w:rsidRPr="00A46CE2">
        <w:rPr>
          <w:spacing w:val="54"/>
        </w:rPr>
        <w:t xml:space="preserve"> </w:t>
      </w:r>
      <w:r w:rsidR="00A46CE2" w:rsidRPr="00A46CE2">
        <w:rPr>
          <w:spacing w:val="3"/>
        </w:rPr>
        <w:t>o</w:t>
      </w:r>
      <w:r w:rsidR="00A46CE2" w:rsidRPr="00A46CE2">
        <w:t>bta</w:t>
      </w:r>
      <w:r w:rsidR="00A46CE2" w:rsidRPr="00A46CE2">
        <w:rPr>
          <w:spacing w:val="3"/>
        </w:rPr>
        <w:t>i</w:t>
      </w:r>
      <w:r w:rsidR="00A46CE2" w:rsidRPr="00A46CE2">
        <w:t>ning</w:t>
      </w:r>
      <w:r w:rsidR="00A46CE2" w:rsidRPr="00A46CE2">
        <w:rPr>
          <w:spacing w:val="55"/>
        </w:rPr>
        <w:t xml:space="preserve"> </w:t>
      </w:r>
      <w:r w:rsidR="006D49F1" w:rsidRPr="00A46CE2">
        <w:rPr>
          <w:spacing w:val="-1"/>
        </w:rPr>
        <w:t>c</w:t>
      </w:r>
      <w:r w:rsidR="006D49F1" w:rsidRPr="00A46CE2">
        <w:rPr>
          <w:spacing w:val="1"/>
        </w:rPr>
        <w:t>e</w:t>
      </w:r>
      <w:r w:rsidR="006D49F1" w:rsidRPr="00A46CE2">
        <w:t>r</w:t>
      </w:r>
      <w:r w:rsidR="006D49F1" w:rsidRPr="00A46CE2">
        <w:rPr>
          <w:spacing w:val="1"/>
        </w:rPr>
        <w:t>t</w:t>
      </w:r>
      <w:r w:rsidR="006D49F1" w:rsidRPr="00A46CE2">
        <w:rPr>
          <w:spacing w:val="3"/>
        </w:rPr>
        <w:t>i</w:t>
      </w:r>
      <w:r w:rsidR="006D49F1" w:rsidRPr="00A46CE2">
        <w:rPr>
          <w:spacing w:val="-3"/>
        </w:rPr>
        <w:t>f</w:t>
      </w:r>
      <w:r w:rsidR="006D49F1" w:rsidRPr="00A46CE2">
        <w:rPr>
          <w:spacing w:val="1"/>
        </w:rPr>
        <w:t>i</w:t>
      </w:r>
      <w:r w:rsidR="006D49F1" w:rsidRPr="00A46CE2">
        <w:rPr>
          <w:spacing w:val="2"/>
        </w:rPr>
        <w:t>e</w:t>
      </w:r>
      <w:r w:rsidR="006D49F1" w:rsidRPr="00A46CE2">
        <w:t xml:space="preserve">d </w:t>
      </w:r>
      <w:proofErr w:type="gramStart"/>
      <w:r w:rsidR="006D49F1" w:rsidRPr="00A46CE2">
        <w:t>copies</w:t>
      </w:r>
      <w:r w:rsidR="00A46CE2" w:rsidRPr="00A46CE2">
        <w:t xml:space="preserve"> </w:t>
      </w:r>
      <w:r w:rsidR="00A46CE2" w:rsidRPr="00A46CE2">
        <w:rPr>
          <w:spacing w:val="10"/>
        </w:rPr>
        <w:t xml:space="preserve"> </w:t>
      </w:r>
      <w:r w:rsidR="00A46CE2" w:rsidRPr="00A46CE2">
        <w:t>of</w:t>
      </w:r>
      <w:proofErr w:type="gramEnd"/>
      <w:r w:rsidR="00A46CE2" w:rsidRPr="00A46CE2">
        <w:rPr>
          <w:spacing w:val="54"/>
        </w:rPr>
        <w:t xml:space="preserve"> </w:t>
      </w:r>
      <w:r w:rsidR="00A46CE2" w:rsidRPr="00A46CE2">
        <w:rPr>
          <w:spacing w:val="3"/>
        </w:rPr>
        <w:t>t</w:t>
      </w:r>
      <w:r w:rsidR="00A46CE2" w:rsidRPr="00A46CE2">
        <w:t>he</w:t>
      </w:r>
      <w:r w:rsidR="00A46CE2" w:rsidRPr="00A46CE2">
        <w:rPr>
          <w:spacing w:val="58"/>
        </w:rPr>
        <w:t xml:space="preserve"> </w:t>
      </w:r>
      <w:r w:rsidR="00A46CE2" w:rsidRPr="00A46CE2">
        <w:t>ju</w:t>
      </w:r>
      <w:r w:rsidR="00A46CE2" w:rsidRPr="00A46CE2">
        <w:rPr>
          <w:spacing w:val="1"/>
        </w:rPr>
        <w:t>d</w:t>
      </w:r>
      <w:r w:rsidR="00A46CE2" w:rsidRPr="00A46CE2">
        <w:t>g</w:t>
      </w:r>
      <w:r w:rsidR="00A46CE2" w:rsidRPr="00A46CE2">
        <w:rPr>
          <w:spacing w:val="1"/>
        </w:rPr>
        <w:t>m</w:t>
      </w:r>
      <w:r w:rsidR="00A46CE2" w:rsidRPr="00A46CE2">
        <w:rPr>
          <w:spacing w:val="-1"/>
        </w:rPr>
        <w:t>e</w:t>
      </w:r>
      <w:r w:rsidR="00A46CE2" w:rsidRPr="00A46CE2">
        <w:t>nt</w:t>
      </w:r>
      <w:r w:rsidR="00A46CE2" w:rsidRPr="00A46CE2">
        <w:rPr>
          <w:spacing w:val="58"/>
        </w:rPr>
        <w:t xml:space="preserve"> </w:t>
      </w:r>
      <w:r w:rsidR="00A46CE2" w:rsidRPr="00A46CE2">
        <w:rPr>
          <w:spacing w:val="2"/>
        </w:rPr>
        <w:t>a</w:t>
      </w:r>
      <w:r w:rsidR="00A46CE2" w:rsidRPr="00A46CE2">
        <w:t xml:space="preserve">nd  </w:t>
      </w:r>
      <w:r w:rsidR="00A46CE2" w:rsidRPr="00A46CE2">
        <w:rPr>
          <w:spacing w:val="1"/>
        </w:rPr>
        <w:t>c</w:t>
      </w:r>
      <w:r w:rsidR="00A46CE2" w:rsidRPr="00A46CE2">
        <w:rPr>
          <w:spacing w:val="-1"/>
        </w:rPr>
        <w:t>a</w:t>
      </w:r>
      <w:r w:rsidR="00A46CE2" w:rsidRPr="00A46CE2">
        <w:rPr>
          <w:spacing w:val="8"/>
        </w:rPr>
        <w:t>s</w:t>
      </w:r>
      <w:r w:rsidR="00A46CE2" w:rsidRPr="00A46CE2">
        <w:t>e r</w:t>
      </w:r>
      <w:r w:rsidR="00A46CE2" w:rsidRPr="00A46CE2">
        <w:rPr>
          <w:spacing w:val="1"/>
        </w:rPr>
        <w:t>ec</w:t>
      </w:r>
      <w:r w:rsidR="00A46CE2" w:rsidRPr="00A46CE2">
        <w:t>o</w:t>
      </w:r>
      <w:r w:rsidR="00A46CE2" w:rsidRPr="00A46CE2">
        <w:rPr>
          <w:spacing w:val="2"/>
        </w:rPr>
        <w:t>r</w:t>
      </w:r>
      <w:r w:rsidR="00A46CE2" w:rsidRPr="00A46CE2">
        <w:rPr>
          <w:spacing w:val="1"/>
        </w:rPr>
        <w:t>d</w:t>
      </w:r>
      <w:r w:rsidR="00A46CE2" w:rsidRPr="00A46CE2">
        <w:rPr>
          <w:spacing w:val="3"/>
        </w:rPr>
        <w:t>s</w:t>
      </w:r>
      <w:r w:rsidR="00A46CE2" w:rsidRPr="00A46CE2">
        <w:t>.</w:t>
      </w:r>
    </w:p>
    <w:p w:rsidR="00A46CE2" w:rsidRPr="000B2D19" w:rsidRDefault="004B3522" w:rsidP="000B2D19">
      <w:pPr>
        <w:pStyle w:val="NoSpacing"/>
        <w:jc w:val="both"/>
        <w:rPr>
          <w:sz w:val="32"/>
          <w:szCs w:val="32"/>
        </w:rPr>
      </w:pPr>
      <w:r>
        <w:rPr>
          <w:b/>
          <w:bCs/>
        </w:rPr>
        <w:t xml:space="preserve">14. </w:t>
      </w:r>
      <w:r w:rsidR="00A46CE2" w:rsidRPr="000B2D19">
        <w:rPr>
          <w:b/>
          <w:bCs/>
          <w:spacing w:val="-2"/>
        </w:rPr>
        <w:t>P</w:t>
      </w:r>
      <w:r w:rsidR="00A46CE2" w:rsidRPr="000B2D19">
        <w:rPr>
          <w:b/>
          <w:bCs/>
        </w:rPr>
        <w:t>a</w:t>
      </w:r>
      <w:r w:rsidR="00A46CE2" w:rsidRPr="000B2D19">
        <w:rPr>
          <w:b/>
          <w:bCs/>
          <w:spacing w:val="7"/>
        </w:rPr>
        <w:t>y</w:t>
      </w:r>
      <w:r w:rsidR="00A46CE2" w:rsidRPr="000B2D19">
        <w:rPr>
          <w:b/>
          <w:bCs/>
          <w:spacing w:val="-5"/>
        </w:rPr>
        <w:t>m</w:t>
      </w:r>
      <w:r w:rsidR="00A46CE2" w:rsidRPr="000B2D19">
        <w:rPr>
          <w:b/>
          <w:bCs/>
          <w:spacing w:val="-1"/>
        </w:rPr>
        <w:t>e</w:t>
      </w:r>
      <w:r w:rsidR="00A46CE2" w:rsidRPr="000B2D19">
        <w:rPr>
          <w:b/>
          <w:bCs/>
          <w:spacing w:val="4"/>
        </w:rPr>
        <w:t>n</w:t>
      </w:r>
      <w:r w:rsidR="00A46CE2" w:rsidRPr="000B2D19">
        <w:rPr>
          <w:b/>
          <w:bCs/>
        </w:rPr>
        <w:t>t</w:t>
      </w:r>
      <w:r w:rsidR="00A46CE2" w:rsidRPr="000B2D19">
        <w:rPr>
          <w:b/>
          <w:bCs/>
          <w:spacing w:val="3"/>
        </w:rPr>
        <w:t xml:space="preserve"> </w:t>
      </w:r>
      <w:r w:rsidR="00A46CE2" w:rsidRPr="000B2D19">
        <w:rPr>
          <w:b/>
          <w:bCs/>
        </w:rPr>
        <w:t>of</w:t>
      </w:r>
      <w:r w:rsidR="00A46CE2" w:rsidRPr="000B2D19">
        <w:rPr>
          <w:b/>
          <w:bCs/>
          <w:spacing w:val="5"/>
        </w:rPr>
        <w:t xml:space="preserve"> </w:t>
      </w:r>
      <w:r w:rsidR="00A46CE2" w:rsidRPr="000B2D19">
        <w:rPr>
          <w:b/>
          <w:bCs/>
          <w:spacing w:val="2"/>
        </w:rPr>
        <w:t>f</w:t>
      </w:r>
      <w:r w:rsidR="00A46CE2" w:rsidRPr="000B2D19">
        <w:rPr>
          <w:b/>
          <w:bCs/>
          <w:spacing w:val="-1"/>
        </w:rPr>
        <w:t>e</w:t>
      </w:r>
      <w:r w:rsidR="00A46CE2" w:rsidRPr="000B2D19">
        <w:rPr>
          <w:b/>
          <w:bCs/>
        </w:rPr>
        <w:t>e</w:t>
      </w:r>
      <w:r w:rsidR="00A46CE2" w:rsidRPr="000B2D19">
        <w:rPr>
          <w:b/>
          <w:bCs/>
          <w:spacing w:val="3"/>
        </w:rPr>
        <w:t xml:space="preserve"> </w:t>
      </w:r>
      <w:r w:rsidR="00A46CE2" w:rsidRPr="000B2D19">
        <w:rPr>
          <w:b/>
          <w:bCs/>
        </w:rPr>
        <w:t>to</w:t>
      </w:r>
      <w:r w:rsidR="00A46CE2" w:rsidRPr="000B2D19">
        <w:rPr>
          <w:b/>
          <w:bCs/>
          <w:spacing w:val="1"/>
        </w:rPr>
        <w:t xml:space="preserve"> </w:t>
      </w:r>
      <w:r w:rsidR="00A46CE2" w:rsidRPr="000B2D19">
        <w:rPr>
          <w:b/>
          <w:bCs/>
          <w:spacing w:val="-1"/>
        </w:rPr>
        <w:t>t</w:t>
      </w:r>
      <w:r w:rsidR="00A46CE2" w:rsidRPr="000B2D19">
        <w:rPr>
          <w:b/>
          <w:bCs/>
          <w:spacing w:val="4"/>
        </w:rPr>
        <w:t>h</w:t>
      </w:r>
      <w:r w:rsidR="00A46CE2" w:rsidRPr="000B2D19">
        <w:rPr>
          <w:b/>
          <w:bCs/>
        </w:rPr>
        <w:t xml:space="preserve">e </w:t>
      </w:r>
      <w:r w:rsidR="00A46CE2" w:rsidRPr="000B2D19">
        <w:rPr>
          <w:b/>
          <w:bCs/>
          <w:spacing w:val="4"/>
        </w:rPr>
        <w:t>p</w:t>
      </w:r>
      <w:r w:rsidR="00A46CE2" w:rsidRPr="000B2D19">
        <w:rPr>
          <w:b/>
          <w:bCs/>
        </w:rPr>
        <w:t>a</w:t>
      </w:r>
      <w:r w:rsidR="00A46CE2" w:rsidRPr="000B2D19">
        <w:rPr>
          <w:b/>
          <w:bCs/>
          <w:spacing w:val="4"/>
        </w:rPr>
        <w:t>n</w:t>
      </w:r>
      <w:r w:rsidR="00A46CE2" w:rsidRPr="000B2D19">
        <w:rPr>
          <w:b/>
          <w:bCs/>
          <w:spacing w:val="-1"/>
        </w:rPr>
        <w:t>e</w:t>
      </w:r>
      <w:r w:rsidR="00A46CE2" w:rsidRPr="000B2D19">
        <w:rPr>
          <w:b/>
          <w:bCs/>
        </w:rPr>
        <w:t>l</w:t>
      </w:r>
      <w:r w:rsidR="00A46CE2" w:rsidRPr="000B2D19">
        <w:rPr>
          <w:b/>
          <w:bCs/>
          <w:spacing w:val="4"/>
        </w:rPr>
        <w:t xml:space="preserve"> </w:t>
      </w:r>
      <w:r w:rsidR="00A46CE2" w:rsidRPr="000B2D19">
        <w:rPr>
          <w:b/>
          <w:bCs/>
          <w:spacing w:val="1"/>
        </w:rPr>
        <w:t>l</w:t>
      </w:r>
      <w:r w:rsidR="00A46CE2" w:rsidRPr="000B2D19">
        <w:rPr>
          <w:b/>
          <w:bCs/>
          <w:spacing w:val="-5"/>
        </w:rPr>
        <w:t>a</w:t>
      </w:r>
      <w:r w:rsidR="00A46CE2" w:rsidRPr="000B2D19">
        <w:rPr>
          <w:b/>
          <w:bCs/>
          <w:spacing w:val="5"/>
        </w:rPr>
        <w:t>w</w:t>
      </w:r>
      <w:r w:rsidR="00A46CE2" w:rsidRPr="000B2D19">
        <w:rPr>
          <w:b/>
          <w:bCs/>
          <w:spacing w:val="3"/>
        </w:rPr>
        <w:t>y</w:t>
      </w:r>
      <w:r w:rsidR="00A46CE2" w:rsidRPr="000B2D19">
        <w:rPr>
          <w:b/>
          <w:bCs/>
          <w:spacing w:val="-1"/>
        </w:rPr>
        <w:t>e</w:t>
      </w:r>
      <w:r w:rsidR="00A46CE2" w:rsidRPr="000B2D19">
        <w:rPr>
          <w:b/>
          <w:bCs/>
          <w:spacing w:val="-3"/>
        </w:rPr>
        <w:t>r</w:t>
      </w:r>
      <w:r w:rsidR="00A46CE2" w:rsidRPr="000B2D19">
        <w:rPr>
          <w:b/>
          <w:bCs/>
        </w:rPr>
        <w:t>s.</w:t>
      </w:r>
      <w:r w:rsidR="00A46CE2" w:rsidRPr="000B2D19">
        <w:rPr>
          <w:b/>
          <w:bCs/>
          <w:spacing w:val="9"/>
        </w:rPr>
        <w:t xml:space="preserve"> </w:t>
      </w:r>
      <w:r w:rsidR="00A46CE2" w:rsidRPr="00A46CE2">
        <w:rPr>
          <w:b/>
          <w:bCs/>
          <w:sz w:val="32"/>
          <w:szCs w:val="32"/>
        </w:rPr>
        <w:t>-</w:t>
      </w:r>
      <w:r w:rsidR="006D49F1">
        <w:rPr>
          <w:sz w:val="32"/>
          <w:szCs w:val="32"/>
        </w:rPr>
        <w:t xml:space="preserve"> </w:t>
      </w:r>
      <w:r w:rsidR="006D49F1">
        <w:t>(1)</w:t>
      </w:r>
      <w:r w:rsidR="000B2D19">
        <w:t xml:space="preserve"> </w:t>
      </w:r>
      <w:r w:rsidR="00A46CE2" w:rsidRPr="00A46CE2">
        <w:rPr>
          <w:spacing w:val="4"/>
        </w:rPr>
        <w:t>P</w:t>
      </w:r>
      <w:r w:rsidR="00A46CE2" w:rsidRPr="00A46CE2">
        <w:rPr>
          <w:spacing w:val="-1"/>
        </w:rPr>
        <w:t>a</w:t>
      </w:r>
      <w:r w:rsidR="00A46CE2" w:rsidRPr="00A46CE2">
        <w:t>n</w:t>
      </w:r>
      <w:r w:rsidR="00A46CE2" w:rsidRPr="00A46CE2">
        <w:rPr>
          <w:spacing w:val="-1"/>
        </w:rPr>
        <w:t>e</w:t>
      </w:r>
      <w:r w:rsidR="00A46CE2" w:rsidRPr="00A46CE2">
        <w:t>l</w:t>
      </w:r>
      <w:r w:rsidR="00A46CE2" w:rsidRPr="00A46CE2">
        <w:rPr>
          <w:spacing w:val="26"/>
        </w:rPr>
        <w:t xml:space="preserve"> </w:t>
      </w:r>
      <w:r w:rsidR="00A46CE2" w:rsidRPr="006D49F1">
        <w:rPr>
          <w:spacing w:val="17"/>
        </w:rPr>
        <w:t>lawyers</w:t>
      </w:r>
      <w:r w:rsidR="00A46CE2" w:rsidRPr="00A46CE2">
        <w:rPr>
          <w:spacing w:val="24"/>
        </w:rPr>
        <w:t xml:space="preserve"> </w:t>
      </w:r>
      <w:r w:rsidR="00A46CE2" w:rsidRPr="00A46CE2">
        <w:rPr>
          <w:spacing w:val="3"/>
        </w:rPr>
        <w:t>s</w:t>
      </w:r>
      <w:r w:rsidR="00A46CE2" w:rsidRPr="00A46CE2">
        <w:rPr>
          <w:spacing w:val="2"/>
        </w:rPr>
        <w:t>h</w:t>
      </w:r>
      <w:r w:rsidR="00A46CE2" w:rsidRPr="00A46CE2">
        <w:rPr>
          <w:spacing w:val="-1"/>
        </w:rPr>
        <w:t>a</w:t>
      </w:r>
      <w:r w:rsidR="00A46CE2" w:rsidRPr="00A46CE2">
        <w:t>ll</w:t>
      </w:r>
      <w:r w:rsidR="00A46CE2" w:rsidRPr="00A46CE2">
        <w:rPr>
          <w:spacing w:val="25"/>
        </w:rPr>
        <w:t xml:space="preserve"> </w:t>
      </w:r>
      <w:r w:rsidR="00A46CE2" w:rsidRPr="00A46CE2">
        <w:t>be</w:t>
      </w:r>
      <w:r w:rsidR="00A46CE2" w:rsidRPr="00A46CE2">
        <w:rPr>
          <w:spacing w:val="21"/>
        </w:rPr>
        <w:t xml:space="preserve"> </w:t>
      </w:r>
      <w:r w:rsidR="00A46CE2" w:rsidRPr="00A46CE2">
        <w:t>p</w:t>
      </w:r>
      <w:r w:rsidR="00A46CE2" w:rsidRPr="00A46CE2">
        <w:rPr>
          <w:spacing w:val="-1"/>
        </w:rPr>
        <w:t>a</w:t>
      </w:r>
      <w:r w:rsidR="00A46CE2" w:rsidRPr="00A46CE2">
        <w:t>id</w:t>
      </w:r>
      <w:r w:rsidR="00A46CE2" w:rsidRPr="00A46CE2">
        <w:rPr>
          <w:spacing w:val="24"/>
        </w:rPr>
        <w:t xml:space="preserve"> </w:t>
      </w:r>
      <w:r w:rsidR="00A46CE2" w:rsidRPr="00A46CE2">
        <w:rPr>
          <w:spacing w:val="-3"/>
        </w:rPr>
        <w:t>f</w:t>
      </w:r>
      <w:r w:rsidR="00A46CE2" w:rsidRPr="00A46CE2">
        <w:rPr>
          <w:spacing w:val="1"/>
        </w:rPr>
        <w:t>e</w:t>
      </w:r>
      <w:r w:rsidR="00A46CE2" w:rsidRPr="00A46CE2">
        <w:t>e</w:t>
      </w:r>
      <w:r w:rsidR="00A46CE2" w:rsidRPr="00A46CE2">
        <w:rPr>
          <w:spacing w:val="25"/>
        </w:rPr>
        <w:t xml:space="preserve"> </w:t>
      </w:r>
      <w:r w:rsidR="00A46CE2" w:rsidRPr="00A46CE2">
        <w:t>in</w:t>
      </w:r>
      <w:r w:rsidR="00A46CE2" w:rsidRPr="00A46CE2">
        <w:rPr>
          <w:spacing w:val="23"/>
        </w:rPr>
        <w:t xml:space="preserve"> </w:t>
      </w:r>
      <w:r w:rsidR="00A46CE2" w:rsidRPr="00A46CE2">
        <w:rPr>
          <w:spacing w:val="-1"/>
        </w:rPr>
        <w:t>a</w:t>
      </w:r>
      <w:r w:rsidR="00A46CE2" w:rsidRPr="00A46CE2">
        <w:rPr>
          <w:spacing w:val="2"/>
        </w:rPr>
        <w:t>cc</w:t>
      </w:r>
      <w:r w:rsidR="00A46CE2" w:rsidRPr="00A46CE2">
        <w:t>or</w:t>
      </w:r>
      <w:r w:rsidR="00A46CE2" w:rsidRPr="00A46CE2">
        <w:rPr>
          <w:spacing w:val="2"/>
        </w:rPr>
        <w:t>d</w:t>
      </w:r>
      <w:r w:rsidR="00A46CE2" w:rsidRPr="00A46CE2">
        <w:rPr>
          <w:spacing w:val="-1"/>
        </w:rPr>
        <w:t>a</w:t>
      </w:r>
      <w:r w:rsidR="00A46CE2" w:rsidRPr="00A46CE2">
        <w:t>n</w:t>
      </w:r>
      <w:r w:rsidR="00A46CE2" w:rsidRPr="00A46CE2">
        <w:rPr>
          <w:spacing w:val="-1"/>
        </w:rPr>
        <w:t>c</w:t>
      </w:r>
      <w:r w:rsidR="00A46CE2" w:rsidRPr="00A46CE2">
        <w:t>e</w:t>
      </w:r>
      <w:r w:rsidR="00A46CE2" w:rsidRPr="00A46CE2">
        <w:rPr>
          <w:spacing w:val="31"/>
        </w:rPr>
        <w:t xml:space="preserve"> </w:t>
      </w:r>
      <w:r w:rsidR="00A46CE2" w:rsidRPr="00A46CE2">
        <w:rPr>
          <w:spacing w:val="2"/>
        </w:rPr>
        <w:t>w</w:t>
      </w:r>
      <w:r w:rsidR="00A46CE2" w:rsidRPr="00A46CE2">
        <w:t>ith</w:t>
      </w:r>
      <w:r w:rsidR="00A46CE2" w:rsidRPr="00A46CE2">
        <w:rPr>
          <w:spacing w:val="24"/>
        </w:rPr>
        <w:t xml:space="preserve"> </w:t>
      </w:r>
      <w:r w:rsidR="00A46CE2" w:rsidRPr="00A46CE2">
        <w:t>the</w:t>
      </w:r>
      <w:r w:rsidR="00A46CE2" w:rsidRPr="00A46CE2">
        <w:rPr>
          <w:spacing w:val="22"/>
        </w:rPr>
        <w:t xml:space="preserve"> </w:t>
      </w:r>
      <w:r w:rsidR="00A46CE2" w:rsidRPr="00A46CE2">
        <w:rPr>
          <w:spacing w:val="4"/>
        </w:rPr>
        <w:t>S</w:t>
      </w:r>
      <w:r w:rsidR="00A46CE2" w:rsidRPr="00A46CE2">
        <w:rPr>
          <w:spacing w:val="-1"/>
        </w:rPr>
        <w:t>c</w:t>
      </w:r>
      <w:r w:rsidR="00A46CE2" w:rsidRPr="00A46CE2">
        <w:rPr>
          <w:spacing w:val="10"/>
        </w:rPr>
        <w:t>h</w:t>
      </w:r>
      <w:r w:rsidR="00A46CE2" w:rsidRPr="00A46CE2">
        <w:rPr>
          <w:spacing w:val="-1"/>
        </w:rPr>
        <w:t>e</w:t>
      </w:r>
      <w:r w:rsidR="00A46CE2" w:rsidRPr="00A46CE2">
        <w:t>dule</w:t>
      </w:r>
      <w:r w:rsidR="00A46CE2" w:rsidRPr="00A46CE2">
        <w:rPr>
          <w:spacing w:val="27"/>
        </w:rPr>
        <w:t xml:space="preserve"> </w:t>
      </w:r>
      <w:r w:rsidR="00A46CE2" w:rsidRPr="00A46CE2">
        <w:t>of</w:t>
      </w:r>
      <w:r w:rsidR="00A46CE2" w:rsidRPr="00A46CE2">
        <w:rPr>
          <w:spacing w:val="22"/>
        </w:rPr>
        <w:t xml:space="preserve"> </w:t>
      </w:r>
      <w:r w:rsidR="00A46CE2" w:rsidRPr="00A46CE2">
        <w:rPr>
          <w:spacing w:val="2"/>
        </w:rPr>
        <w:t>f</w:t>
      </w:r>
      <w:r w:rsidR="00A46CE2" w:rsidRPr="00A46CE2">
        <w:rPr>
          <w:spacing w:val="1"/>
        </w:rPr>
        <w:t>e</w:t>
      </w:r>
      <w:r w:rsidR="00A46CE2" w:rsidRPr="00A46CE2">
        <w:rPr>
          <w:spacing w:val="-1"/>
        </w:rPr>
        <w:t>e</w:t>
      </w:r>
      <w:r w:rsidR="00A46CE2" w:rsidRPr="00A46CE2">
        <w:t xml:space="preserve">, </w:t>
      </w:r>
      <w:r w:rsidR="00A46CE2" w:rsidRPr="00A46CE2">
        <w:rPr>
          <w:spacing w:val="-1"/>
        </w:rPr>
        <w:t>a</w:t>
      </w:r>
      <w:r w:rsidR="00A46CE2" w:rsidRPr="00A46CE2">
        <w:t>s</w:t>
      </w:r>
      <w:r w:rsidR="00A46CE2" w:rsidRPr="00A46CE2">
        <w:rPr>
          <w:spacing w:val="4"/>
        </w:rPr>
        <w:t xml:space="preserve"> </w:t>
      </w:r>
      <w:r w:rsidR="00A46CE2" w:rsidRPr="00A46CE2">
        <w:rPr>
          <w:spacing w:val="-1"/>
        </w:rPr>
        <w:t>a</w:t>
      </w:r>
      <w:r w:rsidR="00A46CE2" w:rsidRPr="00A46CE2">
        <w:t>pprov</w:t>
      </w:r>
      <w:r w:rsidR="00A46CE2" w:rsidRPr="00A46CE2">
        <w:rPr>
          <w:spacing w:val="-1"/>
        </w:rPr>
        <w:t>e</w:t>
      </w:r>
      <w:r w:rsidR="00A46CE2" w:rsidRPr="00A46CE2">
        <w:t>d</w:t>
      </w:r>
      <w:r w:rsidR="00A46CE2" w:rsidRPr="00A46CE2">
        <w:rPr>
          <w:spacing w:val="5"/>
        </w:rPr>
        <w:t xml:space="preserve"> </w:t>
      </w:r>
      <w:r w:rsidR="00A46CE2" w:rsidRPr="00A46CE2">
        <w:rPr>
          <w:spacing w:val="2"/>
        </w:rPr>
        <w:t>u</w:t>
      </w:r>
      <w:r w:rsidR="00A46CE2" w:rsidRPr="00A46CE2">
        <w:t>nd</w:t>
      </w:r>
      <w:r w:rsidR="00A46CE2" w:rsidRPr="00A46CE2">
        <w:rPr>
          <w:spacing w:val="-1"/>
        </w:rPr>
        <w:t>e</w:t>
      </w:r>
      <w:r w:rsidR="00A46CE2" w:rsidRPr="00A46CE2">
        <w:t>r</w:t>
      </w:r>
      <w:r w:rsidR="00A46CE2" w:rsidRPr="00A46CE2">
        <w:rPr>
          <w:spacing w:val="5"/>
        </w:rPr>
        <w:t xml:space="preserve"> </w:t>
      </w:r>
      <w:r w:rsidR="00A46CE2" w:rsidRPr="00A46CE2">
        <w:t>the</w:t>
      </w:r>
      <w:r w:rsidR="00A46CE2" w:rsidRPr="00A46CE2">
        <w:rPr>
          <w:spacing w:val="2"/>
        </w:rPr>
        <w:t xml:space="preserve"> </w:t>
      </w:r>
      <w:r w:rsidR="00A46CE2" w:rsidRPr="00A46CE2">
        <w:rPr>
          <w:spacing w:val="4"/>
        </w:rPr>
        <w:t>S</w:t>
      </w:r>
      <w:r w:rsidR="00A46CE2" w:rsidRPr="00A46CE2">
        <w:t>t</w:t>
      </w:r>
      <w:r w:rsidR="00A46CE2" w:rsidRPr="00A46CE2">
        <w:rPr>
          <w:spacing w:val="-1"/>
        </w:rPr>
        <w:t>a</w:t>
      </w:r>
      <w:r w:rsidR="00A46CE2" w:rsidRPr="00A46CE2">
        <w:t>te</w:t>
      </w:r>
      <w:r w:rsidR="00A46CE2" w:rsidRPr="00A46CE2">
        <w:rPr>
          <w:spacing w:val="8"/>
        </w:rPr>
        <w:t xml:space="preserve"> </w:t>
      </w:r>
      <w:r w:rsidR="00A46CE2" w:rsidRPr="00A46CE2">
        <w:t>r</w:t>
      </w:r>
      <w:r w:rsidR="00A46CE2" w:rsidRPr="00A46CE2">
        <w:rPr>
          <w:spacing w:val="1"/>
        </w:rPr>
        <w:t>e</w:t>
      </w:r>
      <w:r w:rsidR="00A46CE2" w:rsidRPr="00A46CE2">
        <w:t>gu</w:t>
      </w:r>
      <w:r w:rsidR="00A46CE2" w:rsidRPr="00A46CE2">
        <w:rPr>
          <w:spacing w:val="3"/>
        </w:rPr>
        <w:t>l</w:t>
      </w:r>
      <w:r w:rsidR="00A46CE2" w:rsidRPr="00A46CE2">
        <w:rPr>
          <w:spacing w:val="-1"/>
        </w:rPr>
        <w:t>a</w:t>
      </w:r>
      <w:r w:rsidR="00A46CE2" w:rsidRPr="00A46CE2">
        <w:t>t</w:t>
      </w:r>
      <w:r w:rsidR="00A46CE2" w:rsidRPr="00A46CE2">
        <w:rPr>
          <w:spacing w:val="3"/>
        </w:rPr>
        <w:t>i</w:t>
      </w:r>
      <w:r w:rsidR="00A46CE2" w:rsidRPr="00A46CE2">
        <w:t>o</w:t>
      </w:r>
      <w:r w:rsidR="00A46CE2" w:rsidRPr="00A46CE2">
        <w:rPr>
          <w:spacing w:val="2"/>
        </w:rPr>
        <w:t>n</w:t>
      </w:r>
      <w:r w:rsidR="00A46CE2" w:rsidRPr="00A46CE2">
        <w:t>s.</w:t>
      </w:r>
    </w:p>
    <w:p w:rsidR="000B2D19" w:rsidRDefault="000B2D19" w:rsidP="004B3522">
      <w:pPr>
        <w:pStyle w:val="NoSpacing"/>
        <w:ind w:right="-188" w:firstLine="426"/>
        <w:jc w:val="both"/>
      </w:pPr>
      <w:r>
        <w:t xml:space="preserve">(2) </w:t>
      </w:r>
      <w:r w:rsidR="00A46CE2" w:rsidRPr="00A46CE2">
        <w:t>The</w:t>
      </w:r>
      <w:r w:rsidR="00A46CE2" w:rsidRPr="00A46CE2">
        <w:rPr>
          <w:spacing w:val="15"/>
        </w:rPr>
        <w:t xml:space="preserve"> </w:t>
      </w:r>
      <w:r w:rsidR="00A46CE2" w:rsidRPr="00A46CE2">
        <w:rPr>
          <w:spacing w:val="4"/>
        </w:rPr>
        <w:t>S</w:t>
      </w:r>
      <w:r w:rsidR="00A46CE2" w:rsidRPr="00A46CE2">
        <w:t>t</w:t>
      </w:r>
      <w:r w:rsidR="00A46CE2" w:rsidRPr="00A46CE2">
        <w:rPr>
          <w:spacing w:val="-1"/>
        </w:rPr>
        <w:t>a</w:t>
      </w:r>
      <w:r w:rsidR="00A46CE2" w:rsidRPr="00A46CE2">
        <w:t>te</w:t>
      </w:r>
      <w:r w:rsidR="00A46CE2" w:rsidRPr="00A46CE2">
        <w:rPr>
          <w:spacing w:val="20"/>
        </w:rPr>
        <w:t xml:space="preserve"> </w:t>
      </w:r>
      <w:r w:rsidR="00A46CE2" w:rsidRPr="00A46CE2">
        <w:rPr>
          <w:spacing w:val="-5"/>
        </w:rPr>
        <w:t>L</w:t>
      </w:r>
      <w:r w:rsidR="00A46CE2" w:rsidRPr="00A46CE2">
        <w:rPr>
          <w:spacing w:val="1"/>
        </w:rPr>
        <w:t>e</w:t>
      </w:r>
      <w:r w:rsidR="00A46CE2" w:rsidRPr="00A46CE2">
        <w:t>g</w:t>
      </w:r>
      <w:r w:rsidR="00A46CE2" w:rsidRPr="00A46CE2">
        <w:rPr>
          <w:spacing w:val="-1"/>
        </w:rPr>
        <w:t>a</w:t>
      </w:r>
      <w:r w:rsidR="00A46CE2" w:rsidRPr="00A46CE2">
        <w:t>l</w:t>
      </w:r>
      <w:r w:rsidR="00A46CE2" w:rsidRPr="00A46CE2">
        <w:rPr>
          <w:spacing w:val="18"/>
        </w:rPr>
        <w:t xml:space="preserve"> </w:t>
      </w:r>
      <w:r w:rsidR="00A46CE2" w:rsidRPr="00A46CE2">
        <w:rPr>
          <w:spacing w:val="4"/>
        </w:rPr>
        <w:t>S</w:t>
      </w:r>
      <w:r w:rsidR="00A46CE2" w:rsidRPr="00A46CE2">
        <w:rPr>
          <w:spacing w:val="-1"/>
        </w:rPr>
        <w:t>e</w:t>
      </w:r>
      <w:r w:rsidR="00A46CE2" w:rsidRPr="00A46CE2">
        <w:t>rvi</w:t>
      </w:r>
      <w:r w:rsidR="00A46CE2" w:rsidRPr="00A46CE2">
        <w:rPr>
          <w:spacing w:val="-1"/>
        </w:rPr>
        <w:t>ce</w:t>
      </w:r>
      <w:r w:rsidR="00A46CE2" w:rsidRPr="00A46CE2">
        <w:t>s</w:t>
      </w:r>
      <w:r w:rsidR="00A46CE2" w:rsidRPr="00A46CE2">
        <w:rPr>
          <w:spacing w:val="20"/>
        </w:rPr>
        <w:t xml:space="preserve"> </w:t>
      </w:r>
      <w:r w:rsidR="00A46CE2" w:rsidRPr="00A46CE2">
        <w:rPr>
          <w:spacing w:val="2"/>
        </w:rPr>
        <w:t>A</w:t>
      </w:r>
      <w:r w:rsidR="00A46CE2" w:rsidRPr="00A46CE2">
        <w:t>uthori</w:t>
      </w:r>
      <w:r w:rsidR="00A46CE2" w:rsidRPr="00A46CE2">
        <w:rPr>
          <w:spacing w:val="3"/>
        </w:rPr>
        <w:t>t</w:t>
      </w:r>
      <w:r w:rsidR="00A46CE2" w:rsidRPr="00A46CE2">
        <w:t>y</w:t>
      </w:r>
      <w:r w:rsidR="00A46CE2" w:rsidRPr="00A46CE2">
        <w:rPr>
          <w:spacing w:val="15"/>
        </w:rPr>
        <w:t xml:space="preserve"> </w:t>
      </w:r>
      <w:r w:rsidR="00A46CE2" w:rsidRPr="00A46CE2">
        <w:rPr>
          <w:spacing w:val="-1"/>
        </w:rPr>
        <w:t>a</w:t>
      </w:r>
      <w:r w:rsidR="00A46CE2" w:rsidRPr="00A46CE2">
        <w:t>nd</w:t>
      </w:r>
      <w:r w:rsidR="00A46CE2" w:rsidRPr="00A46CE2">
        <w:rPr>
          <w:spacing w:val="19"/>
        </w:rPr>
        <w:t xml:space="preserve"> </w:t>
      </w:r>
      <w:r w:rsidR="00A46CE2" w:rsidRPr="00A46CE2">
        <w:t>oth</w:t>
      </w:r>
      <w:r w:rsidR="00A46CE2" w:rsidRPr="00A46CE2">
        <w:rPr>
          <w:spacing w:val="-1"/>
        </w:rPr>
        <w:t>e</w:t>
      </w:r>
      <w:r w:rsidR="00A46CE2" w:rsidRPr="00A46CE2">
        <w:t>r</w:t>
      </w:r>
      <w:r w:rsidR="00A46CE2" w:rsidRPr="00A46CE2">
        <w:rPr>
          <w:spacing w:val="20"/>
        </w:rPr>
        <w:t xml:space="preserve"> </w:t>
      </w:r>
      <w:r w:rsidR="00A46CE2" w:rsidRPr="00A46CE2">
        <w:rPr>
          <w:spacing w:val="-2"/>
        </w:rPr>
        <w:t>L</w:t>
      </w:r>
      <w:r w:rsidR="00A46CE2" w:rsidRPr="00A46CE2">
        <w:rPr>
          <w:spacing w:val="1"/>
        </w:rPr>
        <w:t>e</w:t>
      </w:r>
      <w:r w:rsidR="00A46CE2" w:rsidRPr="00A46CE2">
        <w:rPr>
          <w:spacing w:val="-2"/>
        </w:rPr>
        <w:t>g</w:t>
      </w:r>
      <w:r w:rsidR="00A46CE2" w:rsidRPr="00A46CE2">
        <w:rPr>
          <w:spacing w:val="-1"/>
        </w:rPr>
        <w:t>a</w:t>
      </w:r>
      <w:r w:rsidR="00A46CE2" w:rsidRPr="00A46CE2">
        <w:t>l</w:t>
      </w:r>
      <w:r w:rsidR="00A46CE2" w:rsidRPr="00A46CE2">
        <w:rPr>
          <w:spacing w:val="19"/>
        </w:rPr>
        <w:t xml:space="preserve"> </w:t>
      </w:r>
      <w:r w:rsidR="00A46CE2" w:rsidRPr="00A46CE2">
        <w:rPr>
          <w:spacing w:val="4"/>
        </w:rPr>
        <w:t>S</w:t>
      </w:r>
      <w:r w:rsidR="00A46CE2" w:rsidRPr="00A46CE2">
        <w:rPr>
          <w:spacing w:val="-1"/>
        </w:rPr>
        <w:t>e</w:t>
      </w:r>
      <w:r w:rsidR="00A46CE2" w:rsidRPr="00A46CE2">
        <w:t>rvi</w:t>
      </w:r>
      <w:r w:rsidR="00A46CE2" w:rsidRPr="00A46CE2">
        <w:rPr>
          <w:spacing w:val="-1"/>
        </w:rPr>
        <w:t>ce</w:t>
      </w:r>
      <w:r w:rsidR="00A46CE2" w:rsidRPr="00A46CE2">
        <w:t>s</w:t>
      </w:r>
      <w:r w:rsidR="00A46CE2" w:rsidRPr="00A46CE2">
        <w:rPr>
          <w:spacing w:val="27"/>
        </w:rPr>
        <w:t xml:space="preserve"> </w:t>
      </w:r>
      <w:r w:rsidR="00A46CE2" w:rsidRPr="00A46CE2">
        <w:rPr>
          <w:spacing w:val="-3"/>
        </w:rPr>
        <w:t>I</w:t>
      </w:r>
      <w:r w:rsidR="00A46CE2" w:rsidRPr="00A46CE2">
        <w:t>n</w:t>
      </w:r>
      <w:r w:rsidR="00A46CE2" w:rsidRPr="00A46CE2">
        <w:rPr>
          <w:spacing w:val="5"/>
        </w:rPr>
        <w:t>s</w:t>
      </w:r>
      <w:r w:rsidR="00A46CE2" w:rsidRPr="00A46CE2">
        <w:t>tit</w:t>
      </w:r>
      <w:r w:rsidR="00A46CE2" w:rsidRPr="00A46CE2">
        <w:rPr>
          <w:spacing w:val="1"/>
        </w:rPr>
        <w:t>u</w:t>
      </w:r>
      <w:r w:rsidR="00A46CE2" w:rsidRPr="00A46CE2">
        <w:rPr>
          <w:spacing w:val="-2"/>
        </w:rPr>
        <w:t>t</w:t>
      </w:r>
      <w:r w:rsidR="00A46CE2" w:rsidRPr="00A46CE2">
        <w:rPr>
          <w:spacing w:val="3"/>
        </w:rPr>
        <w:t>i</w:t>
      </w:r>
      <w:r w:rsidR="00A46CE2" w:rsidRPr="00A46CE2">
        <w:t xml:space="preserve">on </w:t>
      </w:r>
      <w:r w:rsidR="00A46CE2" w:rsidRPr="00A46CE2">
        <w:rPr>
          <w:spacing w:val="3"/>
        </w:rPr>
        <w:t>s</w:t>
      </w:r>
      <w:r w:rsidR="00A46CE2" w:rsidRPr="00A46CE2">
        <w:t>h</w:t>
      </w:r>
      <w:r w:rsidR="00A46CE2" w:rsidRPr="00A46CE2">
        <w:rPr>
          <w:spacing w:val="-1"/>
        </w:rPr>
        <w:t>a</w:t>
      </w:r>
      <w:r w:rsidR="00A46CE2" w:rsidRPr="00A46CE2">
        <w:t xml:space="preserve">ll </w:t>
      </w:r>
      <w:r w:rsidR="00A46CE2" w:rsidRPr="00A46CE2">
        <w:rPr>
          <w:spacing w:val="4"/>
        </w:rPr>
        <w:t xml:space="preserve"> </w:t>
      </w:r>
      <w:r w:rsidR="00A46CE2" w:rsidRPr="00A46CE2">
        <w:rPr>
          <w:spacing w:val="-1"/>
        </w:rPr>
        <w:t>ef</w:t>
      </w:r>
      <w:r w:rsidR="00A46CE2" w:rsidRPr="00A46CE2">
        <w:rPr>
          <w:spacing w:val="-3"/>
        </w:rPr>
        <w:t>f</w:t>
      </w:r>
      <w:r w:rsidR="00A46CE2" w:rsidRPr="00A46CE2">
        <w:rPr>
          <w:spacing w:val="-1"/>
        </w:rPr>
        <w:t>e</w:t>
      </w:r>
      <w:r w:rsidR="00A46CE2" w:rsidRPr="00A46CE2">
        <w:rPr>
          <w:spacing w:val="2"/>
        </w:rPr>
        <w:t>c</w:t>
      </w:r>
      <w:r w:rsidR="00A46CE2" w:rsidRPr="00A46CE2">
        <w:t xml:space="preserve">t </w:t>
      </w:r>
      <w:r w:rsidR="00A46CE2" w:rsidRPr="00A46CE2">
        <w:rPr>
          <w:spacing w:val="8"/>
        </w:rPr>
        <w:t xml:space="preserve"> </w:t>
      </w:r>
      <w:r w:rsidR="00A46CE2" w:rsidRPr="004B3522">
        <w:rPr>
          <w:rFonts w:eastAsia="Myriad Pro" w:cs="Arial"/>
          <w:spacing w:val="-2"/>
        </w:rPr>
        <w:t>periodic</w:t>
      </w:r>
      <w:r w:rsidR="00A46CE2" w:rsidRPr="00A46CE2">
        <w:t xml:space="preserve"> </w:t>
      </w:r>
      <w:r w:rsidR="00A46CE2" w:rsidRPr="00A46CE2">
        <w:rPr>
          <w:spacing w:val="2"/>
        </w:rPr>
        <w:t xml:space="preserve"> </w:t>
      </w:r>
      <w:r w:rsidR="00A46CE2" w:rsidRPr="00A46CE2">
        <w:rPr>
          <w:spacing w:val="4"/>
        </w:rPr>
        <w:t>r</w:t>
      </w:r>
      <w:r w:rsidR="00A46CE2" w:rsidRPr="00A46CE2">
        <w:rPr>
          <w:spacing w:val="1"/>
        </w:rPr>
        <w:t>e</w:t>
      </w:r>
      <w:r w:rsidR="00A46CE2" w:rsidRPr="00A46CE2">
        <w:t>v</w:t>
      </w:r>
      <w:r w:rsidR="00A46CE2" w:rsidRPr="00A46CE2">
        <w:rPr>
          <w:spacing w:val="1"/>
        </w:rPr>
        <w:t>i</w:t>
      </w:r>
      <w:r w:rsidR="00A46CE2" w:rsidRPr="00A46CE2">
        <w:rPr>
          <w:spacing w:val="3"/>
        </w:rPr>
        <w:t>s</w:t>
      </w:r>
      <w:r w:rsidR="00A46CE2" w:rsidRPr="00A46CE2">
        <w:t xml:space="preserve">ion </w:t>
      </w:r>
      <w:r w:rsidR="00A46CE2" w:rsidRPr="00A46CE2">
        <w:rPr>
          <w:spacing w:val="3"/>
        </w:rPr>
        <w:t xml:space="preserve"> o</w:t>
      </w:r>
      <w:r w:rsidR="00A46CE2" w:rsidRPr="00A46CE2">
        <w:t>f</w:t>
      </w:r>
      <w:r w:rsidR="00A46CE2" w:rsidRPr="00A46CE2">
        <w:rPr>
          <w:spacing w:val="54"/>
        </w:rPr>
        <w:t xml:space="preserve"> </w:t>
      </w:r>
      <w:r w:rsidR="00A46CE2" w:rsidRPr="00A46CE2">
        <w:t xml:space="preserve">the </w:t>
      </w:r>
      <w:r w:rsidR="00A46CE2" w:rsidRPr="00A46CE2">
        <w:rPr>
          <w:spacing w:val="4"/>
        </w:rPr>
        <w:t xml:space="preserve"> </w:t>
      </w:r>
      <w:r w:rsidR="00A46CE2" w:rsidRPr="00A46CE2">
        <w:t>ho</w:t>
      </w:r>
      <w:r w:rsidR="00A46CE2" w:rsidRPr="00A46CE2">
        <w:rPr>
          <w:spacing w:val="3"/>
        </w:rPr>
        <w:t>n</w:t>
      </w:r>
      <w:r w:rsidR="00A46CE2" w:rsidRPr="00A46CE2">
        <w:t>or</w:t>
      </w:r>
      <w:r w:rsidR="00A46CE2" w:rsidRPr="00A46CE2">
        <w:rPr>
          <w:spacing w:val="2"/>
        </w:rPr>
        <w:t>a</w:t>
      </w:r>
      <w:r w:rsidR="00A46CE2" w:rsidRPr="00A46CE2">
        <w:t>r</w:t>
      </w:r>
      <w:r w:rsidR="00A46CE2" w:rsidRPr="00A46CE2">
        <w:rPr>
          <w:spacing w:val="1"/>
        </w:rPr>
        <w:t>i</w:t>
      </w:r>
      <w:r w:rsidR="00A46CE2" w:rsidRPr="00A46CE2">
        <w:rPr>
          <w:spacing w:val="3"/>
        </w:rPr>
        <w:t>u</w:t>
      </w:r>
      <w:r w:rsidR="00A46CE2" w:rsidRPr="00A46CE2">
        <w:t xml:space="preserve">m  to </w:t>
      </w:r>
      <w:r w:rsidR="00A46CE2" w:rsidRPr="00A46CE2">
        <w:rPr>
          <w:spacing w:val="5"/>
        </w:rPr>
        <w:t xml:space="preserve"> </w:t>
      </w:r>
      <w:r w:rsidR="00A46CE2" w:rsidRPr="00A46CE2">
        <w:t xml:space="preserve">be </w:t>
      </w:r>
      <w:r w:rsidR="00A46CE2" w:rsidRPr="00A46CE2">
        <w:rPr>
          <w:spacing w:val="4"/>
        </w:rPr>
        <w:t xml:space="preserve"> </w:t>
      </w:r>
      <w:r w:rsidR="00A46CE2" w:rsidRPr="00A46CE2">
        <w:t>p</w:t>
      </w:r>
      <w:r w:rsidR="00A46CE2" w:rsidRPr="00A46CE2">
        <w:rPr>
          <w:spacing w:val="-1"/>
        </w:rPr>
        <w:t>a</w:t>
      </w:r>
      <w:r w:rsidR="00A46CE2" w:rsidRPr="00A46CE2">
        <w:t xml:space="preserve">id </w:t>
      </w:r>
      <w:r w:rsidR="00A46CE2" w:rsidRPr="00A46CE2">
        <w:rPr>
          <w:spacing w:val="1"/>
        </w:rPr>
        <w:t xml:space="preserve"> </w:t>
      </w:r>
      <w:r w:rsidR="00A46CE2" w:rsidRPr="00A46CE2">
        <w:rPr>
          <w:spacing w:val="3"/>
        </w:rPr>
        <w:t>t</w:t>
      </w:r>
      <w:r w:rsidR="00A46CE2" w:rsidRPr="00A46CE2">
        <w:t xml:space="preserve">o </w:t>
      </w:r>
      <w:r w:rsidR="00A46CE2" w:rsidRPr="00A46CE2">
        <w:rPr>
          <w:spacing w:val="3"/>
        </w:rPr>
        <w:t xml:space="preserve"> p</w:t>
      </w:r>
      <w:r w:rsidR="00A46CE2" w:rsidRPr="00A46CE2">
        <w:rPr>
          <w:spacing w:val="-1"/>
        </w:rPr>
        <w:t>a</w:t>
      </w:r>
      <w:r w:rsidR="00A46CE2" w:rsidRPr="00A46CE2">
        <w:rPr>
          <w:spacing w:val="2"/>
        </w:rPr>
        <w:t>n</w:t>
      </w:r>
      <w:r w:rsidR="00A46CE2" w:rsidRPr="00A46CE2">
        <w:rPr>
          <w:spacing w:val="-1"/>
        </w:rPr>
        <w:t>e</w:t>
      </w:r>
      <w:r w:rsidR="00A46CE2" w:rsidRPr="00A46CE2">
        <w:t>l l</w:t>
      </w:r>
      <w:r w:rsidR="00A46CE2" w:rsidRPr="00A46CE2">
        <w:rPr>
          <w:spacing w:val="-1"/>
        </w:rPr>
        <w:t>a</w:t>
      </w:r>
      <w:r w:rsidR="00A46CE2" w:rsidRPr="00A46CE2">
        <w:rPr>
          <w:spacing w:val="5"/>
        </w:rPr>
        <w:t>w</w:t>
      </w:r>
      <w:r w:rsidR="00A46CE2" w:rsidRPr="00A46CE2">
        <w:rPr>
          <w:spacing w:val="-5"/>
        </w:rPr>
        <w:t>y</w:t>
      </w:r>
      <w:r w:rsidR="00A46CE2" w:rsidRPr="00A46CE2">
        <w:rPr>
          <w:spacing w:val="1"/>
        </w:rPr>
        <w:t>e</w:t>
      </w:r>
      <w:r w:rsidR="00A46CE2" w:rsidRPr="00A46CE2">
        <w:t>rs</w:t>
      </w:r>
      <w:r w:rsidR="00A46CE2" w:rsidRPr="00A46CE2">
        <w:rPr>
          <w:spacing w:val="10"/>
        </w:rPr>
        <w:t xml:space="preserve"> </w:t>
      </w:r>
      <w:r w:rsidR="00A46CE2" w:rsidRPr="00A46CE2">
        <w:rPr>
          <w:spacing w:val="-3"/>
        </w:rPr>
        <w:t>f</w:t>
      </w:r>
      <w:r w:rsidR="00A46CE2" w:rsidRPr="00A46CE2">
        <w:t>or</w:t>
      </w:r>
      <w:r w:rsidR="00A46CE2" w:rsidRPr="00A46CE2">
        <w:rPr>
          <w:spacing w:val="1"/>
        </w:rPr>
        <w:t xml:space="preserve"> </w:t>
      </w:r>
      <w:r w:rsidR="00A46CE2" w:rsidRPr="00A46CE2">
        <w:t>t</w:t>
      </w:r>
      <w:r w:rsidR="00A46CE2" w:rsidRPr="00A46CE2">
        <w:rPr>
          <w:spacing w:val="2"/>
        </w:rPr>
        <w:t>h</w:t>
      </w:r>
      <w:r w:rsidR="00A46CE2" w:rsidRPr="00A46CE2">
        <w:t>e</w:t>
      </w:r>
      <w:r w:rsidR="00A46CE2" w:rsidRPr="00A46CE2">
        <w:rPr>
          <w:spacing w:val="6"/>
        </w:rPr>
        <w:t xml:space="preserve"> </w:t>
      </w:r>
      <w:r w:rsidR="00A46CE2" w:rsidRPr="00A46CE2">
        <w:t>d</w:t>
      </w:r>
      <w:r w:rsidR="00A46CE2" w:rsidRPr="00A46CE2">
        <w:rPr>
          <w:spacing w:val="3"/>
        </w:rPr>
        <w:t>i</w:t>
      </w:r>
      <w:r w:rsidR="00A46CE2" w:rsidRPr="00A46CE2">
        <w:rPr>
          <w:spacing w:val="-1"/>
        </w:rPr>
        <w:t>f</w:t>
      </w:r>
      <w:r w:rsidR="00A46CE2" w:rsidRPr="00A46CE2">
        <w:rPr>
          <w:spacing w:val="-3"/>
        </w:rPr>
        <w:t>f</w:t>
      </w:r>
      <w:r w:rsidR="00A46CE2" w:rsidRPr="00A46CE2">
        <w:rPr>
          <w:spacing w:val="1"/>
        </w:rPr>
        <w:t>e</w:t>
      </w:r>
      <w:r w:rsidR="00A46CE2" w:rsidRPr="00A46CE2">
        <w:t>r</w:t>
      </w:r>
      <w:r w:rsidR="00A46CE2" w:rsidRPr="00A46CE2">
        <w:rPr>
          <w:spacing w:val="2"/>
        </w:rPr>
        <w:t>e</w:t>
      </w:r>
      <w:r w:rsidR="00A46CE2" w:rsidRPr="00A46CE2">
        <w:t>nt</w:t>
      </w:r>
      <w:r w:rsidR="00A46CE2" w:rsidRPr="00A46CE2">
        <w:rPr>
          <w:spacing w:val="10"/>
        </w:rPr>
        <w:t xml:space="preserve"> </w:t>
      </w:r>
      <w:r w:rsidR="00A46CE2" w:rsidRPr="00A46CE2">
        <w:rPr>
          <w:spacing w:val="3"/>
        </w:rPr>
        <w:t>t</w:t>
      </w:r>
      <w:r w:rsidR="00A46CE2" w:rsidRPr="00A46CE2">
        <w:rPr>
          <w:spacing w:val="-7"/>
        </w:rPr>
        <w:t>y</w:t>
      </w:r>
      <w:r w:rsidR="00A46CE2" w:rsidRPr="00A46CE2">
        <w:rPr>
          <w:spacing w:val="2"/>
        </w:rPr>
        <w:t>p</w:t>
      </w:r>
      <w:r w:rsidR="00A46CE2" w:rsidRPr="00A46CE2">
        <w:rPr>
          <w:spacing w:val="-1"/>
        </w:rPr>
        <w:t>e</w:t>
      </w:r>
      <w:r w:rsidR="00A46CE2" w:rsidRPr="00A46CE2">
        <w:t>s</w:t>
      </w:r>
      <w:r w:rsidR="00A46CE2" w:rsidRPr="00A46CE2">
        <w:rPr>
          <w:spacing w:val="10"/>
        </w:rPr>
        <w:t xml:space="preserve"> </w:t>
      </w:r>
      <w:r w:rsidR="00A46CE2" w:rsidRPr="00A46CE2">
        <w:t xml:space="preserve">of </w:t>
      </w:r>
      <w:r w:rsidR="00A46CE2" w:rsidRPr="00A46CE2">
        <w:rPr>
          <w:spacing w:val="3"/>
        </w:rPr>
        <w:t>s</w:t>
      </w:r>
      <w:r w:rsidR="00A46CE2" w:rsidRPr="00A46CE2">
        <w:rPr>
          <w:spacing w:val="-1"/>
        </w:rPr>
        <w:t>e</w:t>
      </w:r>
      <w:r w:rsidR="00A46CE2" w:rsidRPr="00A46CE2">
        <w:t>rvi</w:t>
      </w:r>
      <w:r w:rsidR="00A46CE2" w:rsidRPr="00A46CE2">
        <w:rPr>
          <w:spacing w:val="1"/>
        </w:rPr>
        <w:t>c</w:t>
      </w:r>
      <w:r w:rsidR="00A46CE2" w:rsidRPr="00A46CE2">
        <w:rPr>
          <w:spacing w:val="-1"/>
        </w:rPr>
        <w:t>e</w:t>
      </w:r>
      <w:r w:rsidR="00A46CE2" w:rsidRPr="00A46CE2">
        <w:t>s</w:t>
      </w:r>
      <w:r w:rsidR="00A46CE2" w:rsidRPr="00A46CE2">
        <w:rPr>
          <w:spacing w:val="10"/>
        </w:rPr>
        <w:t xml:space="preserve"> </w:t>
      </w:r>
      <w:r w:rsidR="00A46CE2" w:rsidRPr="00A46CE2">
        <w:t>r</w:t>
      </w:r>
      <w:r w:rsidR="00A46CE2" w:rsidRPr="00A46CE2">
        <w:rPr>
          <w:spacing w:val="-1"/>
        </w:rPr>
        <w:t>e</w:t>
      </w:r>
      <w:r w:rsidR="00A46CE2" w:rsidRPr="00A46CE2">
        <w:t>n</w:t>
      </w:r>
      <w:r w:rsidR="00A46CE2" w:rsidRPr="00A46CE2">
        <w:rPr>
          <w:spacing w:val="2"/>
        </w:rPr>
        <w:t>d</w:t>
      </w:r>
      <w:r w:rsidR="00A46CE2" w:rsidRPr="00A46CE2">
        <w:rPr>
          <w:spacing w:val="-1"/>
        </w:rPr>
        <w:t>e</w:t>
      </w:r>
      <w:r w:rsidR="00A46CE2" w:rsidRPr="00A46CE2">
        <w:rPr>
          <w:spacing w:val="2"/>
        </w:rPr>
        <w:t>r</w:t>
      </w:r>
      <w:r w:rsidR="00A46CE2" w:rsidRPr="00A46CE2">
        <w:rPr>
          <w:spacing w:val="-1"/>
        </w:rPr>
        <w:t>e</w:t>
      </w:r>
      <w:r w:rsidR="00A46CE2" w:rsidRPr="00A46CE2">
        <w:t>d</w:t>
      </w:r>
      <w:r w:rsidR="00A46CE2" w:rsidRPr="00A46CE2">
        <w:rPr>
          <w:spacing w:val="7"/>
        </w:rPr>
        <w:t xml:space="preserve"> </w:t>
      </w:r>
      <w:r w:rsidR="00A46CE2" w:rsidRPr="00A46CE2">
        <w:rPr>
          <w:spacing w:val="2"/>
        </w:rPr>
        <w:t>b</w:t>
      </w:r>
      <w:r w:rsidR="00A46CE2" w:rsidRPr="00A46CE2">
        <w:t>y</w:t>
      </w:r>
      <w:r w:rsidR="00A46CE2" w:rsidRPr="00A46CE2">
        <w:rPr>
          <w:spacing w:val="5"/>
        </w:rPr>
        <w:t xml:space="preserve"> </w:t>
      </w:r>
      <w:r w:rsidR="00A46CE2" w:rsidRPr="00A46CE2">
        <w:t>th</w:t>
      </w:r>
      <w:r w:rsidR="00A46CE2" w:rsidRPr="00A46CE2">
        <w:rPr>
          <w:spacing w:val="2"/>
        </w:rPr>
        <w:t>e</w:t>
      </w:r>
      <w:r w:rsidR="00A46CE2" w:rsidRPr="00A46CE2">
        <w:t>m</w:t>
      </w:r>
      <w:r w:rsidR="00A46CE2" w:rsidRPr="00A46CE2">
        <w:rPr>
          <w:spacing w:val="5"/>
        </w:rPr>
        <w:t xml:space="preserve"> </w:t>
      </w:r>
      <w:r w:rsidR="00A46CE2" w:rsidRPr="00A46CE2">
        <w:rPr>
          <w:spacing w:val="3"/>
        </w:rPr>
        <w:t>i</w:t>
      </w:r>
      <w:r w:rsidR="00A46CE2" w:rsidRPr="00A46CE2">
        <w:t>n</w:t>
      </w:r>
      <w:r w:rsidR="00A46CE2" w:rsidRPr="00A46CE2">
        <w:rPr>
          <w:spacing w:val="4"/>
        </w:rPr>
        <w:t xml:space="preserve"> </w:t>
      </w:r>
      <w:r w:rsidR="00A46CE2" w:rsidRPr="00A46CE2">
        <w:t>l</w:t>
      </w:r>
      <w:r w:rsidR="00A46CE2" w:rsidRPr="00A46CE2">
        <w:rPr>
          <w:spacing w:val="-1"/>
        </w:rPr>
        <w:t>e</w:t>
      </w:r>
      <w:r w:rsidR="00A46CE2" w:rsidRPr="00A46CE2">
        <w:t>g</w:t>
      </w:r>
      <w:r w:rsidR="00A46CE2" w:rsidRPr="00A46CE2">
        <w:rPr>
          <w:spacing w:val="-1"/>
        </w:rPr>
        <w:t>a</w:t>
      </w:r>
      <w:r w:rsidR="00A46CE2" w:rsidRPr="00A46CE2">
        <w:t>l</w:t>
      </w:r>
      <w:r w:rsidR="00A46CE2" w:rsidRPr="00A46CE2">
        <w:rPr>
          <w:spacing w:val="11"/>
        </w:rPr>
        <w:t xml:space="preserve"> </w:t>
      </w:r>
      <w:r w:rsidR="00A46CE2" w:rsidRPr="00A46CE2">
        <w:rPr>
          <w:spacing w:val="-1"/>
        </w:rPr>
        <w:t>a</w:t>
      </w:r>
      <w:r w:rsidR="00A46CE2" w:rsidRPr="00A46CE2">
        <w:rPr>
          <w:spacing w:val="3"/>
        </w:rPr>
        <w:t>i</w:t>
      </w:r>
      <w:r w:rsidR="00A46CE2" w:rsidRPr="00A46CE2">
        <w:t xml:space="preserve">d </w:t>
      </w:r>
      <w:r w:rsidR="00A46CE2" w:rsidRPr="00A46CE2">
        <w:rPr>
          <w:spacing w:val="1"/>
        </w:rPr>
        <w:t>c</w:t>
      </w:r>
      <w:r w:rsidR="00A46CE2" w:rsidRPr="00A46CE2">
        <w:rPr>
          <w:spacing w:val="-1"/>
        </w:rPr>
        <w:t>a</w:t>
      </w:r>
      <w:r w:rsidR="00A46CE2" w:rsidRPr="00A46CE2">
        <w:rPr>
          <w:spacing w:val="5"/>
        </w:rPr>
        <w:t>s</w:t>
      </w:r>
      <w:r w:rsidR="00A46CE2" w:rsidRPr="00A46CE2">
        <w:rPr>
          <w:spacing w:val="-1"/>
        </w:rPr>
        <w:t>e</w:t>
      </w:r>
      <w:r w:rsidR="00A46CE2" w:rsidRPr="00A46CE2">
        <w:t>s.</w:t>
      </w:r>
    </w:p>
    <w:p w:rsidR="00A46CE2" w:rsidRPr="00A46CE2" w:rsidRDefault="000B2D19" w:rsidP="004B3522">
      <w:pPr>
        <w:pStyle w:val="NoSpacing"/>
        <w:ind w:right="-188" w:firstLine="426"/>
        <w:jc w:val="both"/>
      </w:pPr>
      <w:r>
        <w:t xml:space="preserve">(3) </w:t>
      </w:r>
      <w:r w:rsidR="00A46CE2" w:rsidRPr="00A46CE2">
        <w:t>As</w:t>
      </w:r>
      <w:r w:rsidR="00A46CE2" w:rsidRPr="00A46CE2">
        <w:rPr>
          <w:spacing w:val="16"/>
        </w:rPr>
        <w:t xml:space="preserve"> </w:t>
      </w:r>
      <w:r w:rsidR="00A46CE2" w:rsidRPr="00A46CE2">
        <w:rPr>
          <w:spacing w:val="3"/>
        </w:rPr>
        <w:t>s</w:t>
      </w:r>
      <w:r w:rsidR="00A46CE2" w:rsidRPr="00A46CE2">
        <w:t>oon</w:t>
      </w:r>
      <w:r w:rsidR="00A46CE2" w:rsidRPr="00A46CE2">
        <w:rPr>
          <w:spacing w:val="17"/>
        </w:rPr>
        <w:t xml:space="preserve"> </w:t>
      </w:r>
      <w:r w:rsidR="00A46CE2" w:rsidRPr="00A46CE2">
        <w:rPr>
          <w:spacing w:val="-1"/>
        </w:rPr>
        <w:t>a</w:t>
      </w:r>
      <w:r w:rsidR="00A46CE2" w:rsidRPr="00A46CE2">
        <w:t>s</w:t>
      </w:r>
      <w:r w:rsidR="00A46CE2" w:rsidRPr="00A46CE2">
        <w:rPr>
          <w:spacing w:val="19"/>
        </w:rPr>
        <w:t xml:space="preserve"> </w:t>
      </w:r>
      <w:r w:rsidR="00A46CE2" w:rsidRPr="00A46CE2">
        <w:t>the</w:t>
      </w:r>
      <w:r w:rsidR="00A46CE2" w:rsidRPr="00A46CE2">
        <w:rPr>
          <w:spacing w:val="17"/>
        </w:rPr>
        <w:t xml:space="preserve"> </w:t>
      </w:r>
      <w:r w:rsidR="00A46CE2" w:rsidRPr="00A46CE2">
        <w:t>r</w:t>
      </w:r>
      <w:r w:rsidR="00A46CE2" w:rsidRPr="00A46CE2">
        <w:rPr>
          <w:spacing w:val="-1"/>
        </w:rPr>
        <w:t>e</w:t>
      </w:r>
      <w:r w:rsidR="00A46CE2" w:rsidRPr="00A46CE2">
        <w:t>port</w:t>
      </w:r>
      <w:r w:rsidR="00A46CE2" w:rsidRPr="00A46CE2">
        <w:rPr>
          <w:spacing w:val="18"/>
        </w:rPr>
        <w:t xml:space="preserve"> </w:t>
      </w:r>
      <w:r w:rsidR="00A46CE2" w:rsidRPr="00A46CE2">
        <w:t>of</w:t>
      </w:r>
      <w:r w:rsidR="00A46CE2" w:rsidRPr="00A46CE2">
        <w:rPr>
          <w:spacing w:val="14"/>
        </w:rPr>
        <w:t xml:space="preserve"> </w:t>
      </w:r>
      <w:r w:rsidR="00A46CE2" w:rsidRPr="00A46CE2">
        <w:rPr>
          <w:spacing w:val="-1"/>
        </w:rPr>
        <w:t>c</w:t>
      </w:r>
      <w:r w:rsidR="00A46CE2" w:rsidRPr="00A46CE2">
        <w:rPr>
          <w:spacing w:val="3"/>
        </w:rPr>
        <w:t>o</w:t>
      </w:r>
      <w:r w:rsidR="00A46CE2" w:rsidRPr="00A46CE2">
        <w:rPr>
          <w:spacing w:val="1"/>
        </w:rPr>
        <w:t>m</w:t>
      </w:r>
      <w:r w:rsidR="00A46CE2" w:rsidRPr="00A46CE2">
        <w:t>pl</w:t>
      </w:r>
      <w:r w:rsidR="00A46CE2" w:rsidRPr="00A46CE2">
        <w:rPr>
          <w:spacing w:val="-1"/>
        </w:rPr>
        <w:t>e</w:t>
      </w:r>
      <w:r w:rsidR="00A46CE2" w:rsidRPr="00A46CE2">
        <w:t>tion</w:t>
      </w:r>
      <w:r w:rsidR="00A46CE2" w:rsidRPr="00A46CE2">
        <w:rPr>
          <w:spacing w:val="21"/>
        </w:rPr>
        <w:t xml:space="preserve"> </w:t>
      </w:r>
      <w:r w:rsidR="00A46CE2" w:rsidRPr="00A46CE2">
        <w:rPr>
          <w:spacing w:val="3"/>
        </w:rPr>
        <w:t>o</w:t>
      </w:r>
      <w:r w:rsidR="00A46CE2" w:rsidRPr="00A46CE2">
        <w:t>f</w:t>
      </w:r>
      <w:r w:rsidR="00A46CE2" w:rsidRPr="00A46CE2">
        <w:rPr>
          <w:spacing w:val="14"/>
        </w:rPr>
        <w:t xml:space="preserve"> </w:t>
      </w:r>
      <w:r w:rsidR="00A46CE2" w:rsidRPr="00A46CE2">
        <w:t>the</w:t>
      </w:r>
      <w:r w:rsidR="00A46CE2" w:rsidRPr="00A46CE2">
        <w:rPr>
          <w:spacing w:val="17"/>
        </w:rPr>
        <w:t xml:space="preserve"> </w:t>
      </w:r>
      <w:r w:rsidR="00A46CE2" w:rsidRPr="00A46CE2">
        <w:t>pr</w:t>
      </w:r>
      <w:r w:rsidR="00A46CE2" w:rsidRPr="00A46CE2">
        <w:rPr>
          <w:spacing w:val="3"/>
        </w:rPr>
        <w:t>o</w:t>
      </w:r>
      <w:r w:rsidR="00A46CE2" w:rsidRPr="00A46CE2">
        <w:rPr>
          <w:spacing w:val="-1"/>
        </w:rPr>
        <w:t>c</w:t>
      </w:r>
      <w:r w:rsidR="00A46CE2" w:rsidRPr="00A46CE2">
        <w:rPr>
          <w:spacing w:val="1"/>
        </w:rPr>
        <w:t>e</w:t>
      </w:r>
      <w:r w:rsidR="00A46CE2" w:rsidRPr="00A46CE2">
        <w:rPr>
          <w:spacing w:val="-1"/>
        </w:rPr>
        <w:t>e</w:t>
      </w:r>
      <w:r w:rsidR="00A46CE2" w:rsidRPr="00A46CE2">
        <w:t>din</w:t>
      </w:r>
      <w:r w:rsidR="00A46CE2" w:rsidRPr="00A46CE2">
        <w:rPr>
          <w:spacing w:val="-2"/>
        </w:rPr>
        <w:t>g</w:t>
      </w:r>
      <w:r w:rsidR="00A46CE2" w:rsidRPr="00A46CE2">
        <w:t>s</w:t>
      </w:r>
      <w:r w:rsidR="00A46CE2" w:rsidRPr="00A46CE2">
        <w:rPr>
          <w:spacing w:val="24"/>
        </w:rPr>
        <w:t xml:space="preserve"> </w:t>
      </w:r>
      <w:r w:rsidR="00A46CE2" w:rsidRPr="00A46CE2">
        <w:t>is</w:t>
      </w:r>
      <w:r w:rsidR="00A46CE2" w:rsidRPr="00A46CE2">
        <w:rPr>
          <w:spacing w:val="19"/>
        </w:rPr>
        <w:t xml:space="preserve"> </w:t>
      </w:r>
      <w:r w:rsidR="00A46CE2" w:rsidRPr="00A46CE2">
        <w:t>r</w:t>
      </w:r>
      <w:r w:rsidR="00A46CE2" w:rsidRPr="00A46CE2">
        <w:rPr>
          <w:spacing w:val="1"/>
        </w:rPr>
        <w:t>e</w:t>
      </w:r>
      <w:r w:rsidR="00A46CE2" w:rsidRPr="00A46CE2">
        <w:rPr>
          <w:spacing w:val="-1"/>
        </w:rPr>
        <w:t>ce</w:t>
      </w:r>
      <w:r w:rsidR="00A46CE2" w:rsidRPr="00A46CE2">
        <w:t>iv</w:t>
      </w:r>
      <w:r w:rsidR="00A46CE2" w:rsidRPr="00A46CE2">
        <w:rPr>
          <w:spacing w:val="1"/>
        </w:rPr>
        <w:t>e</w:t>
      </w:r>
      <w:r w:rsidR="00A46CE2" w:rsidRPr="00A46CE2">
        <w:t>d</w:t>
      </w:r>
      <w:r w:rsidR="00A46CE2" w:rsidRPr="00A46CE2">
        <w:rPr>
          <w:spacing w:val="21"/>
        </w:rPr>
        <w:t xml:space="preserve"> </w:t>
      </w:r>
      <w:r w:rsidR="00A46CE2" w:rsidRPr="00A46CE2">
        <w:rPr>
          <w:spacing w:val="-3"/>
        </w:rPr>
        <w:t>f</w:t>
      </w:r>
      <w:r w:rsidR="00A46CE2" w:rsidRPr="00A46CE2">
        <w:rPr>
          <w:spacing w:val="4"/>
        </w:rPr>
        <w:t>r</w:t>
      </w:r>
      <w:r w:rsidR="00A46CE2" w:rsidRPr="00A46CE2">
        <w:rPr>
          <w:spacing w:val="5"/>
        </w:rPr>
        <w:t>o</w:t>
      </w:r>
      <w:r w:rsidR="00A46CE2" w:rsidRPr="00A46CE2">
        <w:t>m the</w:t>
      </w:r>
      <w:r w:rsidR="00A46CE2" w:rsidRPr="00A46CE2">
        <w:rPr>
          <w:spacing w:val="1"/>
        </w:rPr>
        <w:t xml:space="preserve"> </w:t>
      </w:r>
      <w:r w:rsidR="00A46CE2" w:rsidRPr="00A46CE2">
        <w:t>p</w:t>
      </w:r>
      <w:r w:rsidR="00A46CE2" w:rsidRPr="00A46CE2">
        <w:rPr>
          <w:spacing w:val="-1"/>
        </w:rPr>
        <w:t>a</w:t>
      </w:r>
      <w:r w:rsidR="00A46CE2" w:rsidRPr="00A46CE2">
        <w:t>n</w:t>
      </w:r>
      <w:r w:rsidR="00A46CE2" w:rsidRPr="00A46CE2">
        <w:rPr>
          <w:spacing w:val="-1"/>
        </w:rPr>
        <w:t>e</w:t>
      </w:r>
      <w:r w:rsidR="00A46CE2" w:rsidRPr="00A46CE2">
        <w:t>l</w:t>
      </w:r>
      <w:r w:rsidR="00A46CE2" w:rsidRPr="00A46CE2">
        <w:rPr>
          <w:spacing w:val="4"/>
        </w:rPr>
        <w:t xml:space="preserve"> </w:t>
      </w:r>
      <w:r w:rsidR="00A46CE2" w:rsidRPr="00A46CE2">
        <w:rPr>
          <w:spacing w:val="3"/>
        </w:rPr>
        <w:t>l</w:t>
      </w:r>
      <w:r w:rsidR="00A46CE2" w:rsidRPr="00A46CE2">
        <w:rPr>
          <w:spacing w:val="-1"/>
        </w:rPr>
        <w:t>a</w:t>
      </w:r>
      <w:r w:rsidR="00A46CE2" w:rsidRPr="00A46CE2">
        <w:rPr>
          <w:spacing w:val="7"/>
        </w:rPr>
        <w:t>w</w:t>
      </w:r>
      <w:r w:rsidR="00A46CE2" w:rsidRPr="00A46CE2">
        <w:rPr>
          <w:spacing w:val="-5"/>
        </w:rPr>
        <w:t>y</w:t>
      </w:r>
      <w:r w:rsidR="00A46CE2" w:rsidRPr="00A46CE2">
        <w:rPr>
          <w:spacing w:val="-1"/>
        </w:rPr>
        <w:t>e</w:t>
      </w:r>
      <w:r w:rsidR="00A46CE2" w:rsidRPr="00A46CE2">
        <w:t>r,</w:t>
      </w:r>
      <w:r w:rsidR="00A46CE2" w:rsidRPr="00A46CE2">
        <w:rPr>
          <w:spacing w:val="7"/>
        </w:rPr>
        <w:t xml:space="preserve"> </w:t>
      </w:r>
      <w:r w:rsidR="00A46CE2" w:rsidRPr="00A46CE2">
        <w:t>the</w:t>
      </w:r>
      <w:r w:rsidR="00A46CE2" w:rsidRPr="00A46CE2">
        <w:rPr>
          <w:spacing w:val="6"/>
        </w:rPr>
        <w:t xml:space="preserve"> </w:t>
      </w:r>
      <w:r w:rsidR="00A46CE2" w:rsidRPr="00A46CE2">
        <w:t>L</w:t>
      </w:r>
      <w:r w:rsidR="00A46CE2" w:rsidRPr="00A46CE2">
        <w:rPr>
          <w:spacing w:val="1"/>
        </w:rPr>
        <w:t>e</w:t>
      </w:r>
      <w:r w:rsidR="00A46CE2" w:rsidRPr="00A46CE2">
        <w:rPr>
          <w:spacing w:val="-2"/>
        </w:rPr>
        <w:t>g</w:t>
      </w:r>
      <w:r w:rsidR="00A46CE2" w:rsidRPr="00A46CE2">
        <w:rPr>
          <w:spacing w:val="-1"/>
        </w:rPr>
        <w:t>a</w:t>
      </w:r>
      <w:r w:rsidR="00A46CE2" w:rsidRPr="00A46CE2">
        <w:t>l</w:t>
      </w:r>
      <w:r w:rsidR="00A46CE2" w:rsidRPr="00A46CE2">
        <w:rPr>
          <w:spacing w:val="7"/>
        </w:rPr>
        <w:t xml:space="preserve"> </w:t>
      </w:r>
      <w:r w:rsidR="00A46CE2" w:rsidRPr="00A46CE2">
        <w:rPr>
          <w:spacing w:val="4"/>
        </w:rPr>
        <w:t>S</w:t>
      </w:r>
      <w:r w:rsidR="00A46CE2" w:rsidRPr="00A46CE2">
        <w:rPr>
          <w:spacing w:val="-1"/>
        </w:rPr>
        <w:t>e</w:t>
      </w:r>
      <w:r w:rsidR="00A46CE2" w:rsidRPr="00A46CE2">
        <w:t>rvi</w:t>
      </w:r>
      <w:r w:rsidR="00A46CE2" w:rsidRPr="00A46CE2">
        <w:rPr>
          <w:spacing w:val="1"/>
        </w:rPr>
        <w:t>c</w:t>
      </w:r>
      <w:r w:rsidR="00A46CE2" w:rsidRPr="00A46CE2">
        <w:rPr>
          <w:spacing w:val="-1"/>
        </w:rPr>
        <w:t>e</w:t>
      </w:r>
      <w:r w:rsidR="00A46CE2" w:rsidRPr="00A46CE2">
        <w:t>s</w:t>
      </w:r>
      <w:r w:rsidR="00A46CE2" w:rsidRPr="00A46CE2">
        <w:rPr>
          <w:spacing w:val="9"/>
        </w:rPr>
        <w:t xml:space="preserve"> </w:t>
      </w:r>
      <w:r w:rsidR="00A46CE2" w:rsidRPr="00A46CE2">
        <w:rPr>
          <w:spacing w:val="-3"/>
        </w:rPr>
        <w:t>I</w:t>
      </w:r>
      <w:r w:rsidR="00A46CE2" w:rsidRPr="00A46CE2">
        <w:t>n</w:t>
      </w:r>
      <w:r w:rsidR="00A46CE2" w:rsidRPr="00A46CE2">
        <w:rPr>
          <w:spacing w:val="3"/>
        </w:rPr>
        <w:t>s</w:t>
      </w:r>
      <w:r w:rsidR="00A46CE2" w:rsidRPr="00A46CE2">
        <w:t>titution</w:t>
      </w:r>
      <w:r w:rsidR="00A46CE2" w:rsidRPr="00A46CE2">
        <w:rPr>
          <w:spacing w:val="5"/>
        </w:rPr>
        <w:t xml:space="preserve"> </w:t>
      </w:r>
      <w:r w:rsidR="00A46CE2" w:rsidRPr="00A46CE2">
        <w:rPr>
          <w:spacing w:val="3"/>
        </w:rPr>
        <w:t>s</w:t>
      </w:r>
      <w:r w:rsidR="00A46CE2" w:rsidRPr="00A46CE2">
        <w:t>h</w:t>
      </w:r>
      <w:r w:rsidR="00A46CE2" w:rsidRPr="00A46CE2">
        <w:rPr>
          <w:spacing w:val="-1"/>
        </w:rPr>
        <w:t>a</w:t>
      </w:r>
      <w:r w:rsidR="00A46CE2" w:rsidRPr="00A46CE2">
        <w:t>ll,</w:t>
      </w:r>
      <w:r w:rsidR="00A46CE2" w:rsidRPr="00A46CE2">
        <w:rPr>
          <w:spacing w:val="4"/>
        </w:rPr>
        <w:t xml:space="preserve"> </w:t>
      </w:r>
      <w:r w:rsidR="00A46CE2" w:rsidRPr="00A46CE2">
        <w:rPr>
          <w:spacing w:val="2"/>
        </w:rPr>
        <w:t>w</w:t>
      </w:r>
      <w:r w:rsidR="00A46CE2" w:rsidRPr="00A46CE2">
        <w:t>ithout</w:t>
      </w:r>
      <w:r w:rsidR="00A46CE2" w:rsidRPr="00A46CE2">
        <w:rPr>
          <w:spacing w:val="4"/>
        </w:rPr>
        <w:t xml:space="preserve"> </w:t>
      </w:r>
      <w:r w:rsidR="00A46CE2" w:rsidRPr="00A46CE2">
        <w:rPr>
          <w:spacing w:val="-1"/>
        </w:rPr>
        <w:t>a</w:t>
      </w:r>
      <w:r w:rsidR="00A46CE2" w:rsidRPr="00A46CE2">
        <w:rPr>
          <w:spacing w:val="2"/>
        </w:rPr>
        <w:t>n</w:t>
      </w:r>
      <w:r w:rsidR="00A46CE2" w:rsidRPr="00A46CE2">
        <w:t xml:space="preserve">y </w:t>
      </w:r>
      <w:r w:rsidR="00A46CE2" w:rsidRPr="00A46CE2">
        <w:rPr>
          <w:spacing w:val="3"/>
        </w:rPr>
        <w:t>d</w:t>
      </w:r>
      <w:r w:rsidR="00A46CE2" w:rsidRPr="00A46CE2">
        <w:rPr>
          <w:spacing w:val="2"/>
        </w:rPr>
        <w:t>e</w:t>
      </w:r>
      <w:r w:rsidR="00A46CE2" w:rsidRPr="00A46CE2">
        <w:rPr>
          <w:spacing w:val="3"/>
        </w:rPr>
        <w:t>l</w:t>
      </w:r>
      <w:r w:rsidR="00A46CE2" w:rsidRPr="00A46CE2">
        <w:rPr>
          <w:spacing w:val="4"/>
        </w:rPr>
        <w:t>a</w:t>
      </w:r>
      <w:r w:rsidR="00A46CE2" w:rsidRPr="00A46CE2">
        <w:rPr>
          <w:spacing w:val="-5"/>
        </w:rPr>
        <w:t>y</w:t>
      </w:r>
      <w:r w:rsidR="00A46CE2" w:rsidRPr="00A46CE2">
        <w:t>, p</w:t>
      </w:r>
      <w:r w:rsidR="00A46CE2" w:rsidRPr="00A46CE2">
        <w:rPr>
          <w:spacing w:val="1"/>
        </w:rPr>
        <w:t>a</w:t>
      </w:r>
      <w:r w:rsidR="00A46CE2" w:rsidRPr="00A46CE2">
        <w:t>y the</w:t>
      </w:r>
    </w:p>
    <w:p w:rsidR="006A6DD3" w:rsidRDefault="006A6DD3" w:rsidP="000B2D19">
      <w:pPr>
        <w:pStyle w:val="NoSpacing"/>
        <w:jc w:val="both"/>
      </w:pPr>
      <w:r w:rsidRPr="000B2D19">
        <w:rPr>
          <w:b/>
          <w:bCs/>
        </w:rPr>
        <w:t>15.</w:t>
      </w:r>
      <w:r w:rsidRPr="000B2D19">
        <w:t xml:space="preserve"> </w:t>
      </w:r>
      <w:r w:rsidR="000B2D19">
        <w:t xml:space="preserve"> </w:t>
      </w:r>
      <w:r w:rsidRPr="000B2D19">
        <w:rPr>
          <w:b/>
        </w:rPr>
        <w:t>Special engagement of senior advocates in appropriate cases</w:t>
      </w:r>
      <w:r w:rsidRPr="000B2D19">
        <w:t>.</w:t>
      </w:r>
      <w:r w:rsidR="005D25CA" w:rsidRPr="000B2D19">
        <w:rPr>
          <w:sz w:val="28"/>
          <w:szCs w:val="28"/>
        </w:rPr>
        <w:t xml:space="preserve"> </w:t>
      </w:r>
      <w:r w:rsidR="000B2D19">
        <w:rPr>
          <w:b/>
          <w:bCs/>
          <w:sz w:val="28"/>
          <w:szCs w:val="28"/>
        </w:rPr>
        <w:t xml:space="preserve">- </w:t>
      </w:r>
      <w:r w:rsidRPr="000B2D19">
        <w:rPr>
          <w:sz w:val="18"/>
          <w:szCs w:val="18"/>
        </w:rPr>
        <w:t xml:space="preserve"> </w:t>
      </w:r>
      <w:r w:rsidR="005D25CA">
        <w:t xml:space="preserve">(1) </w:t>
      </w:r>
      <w:r w:rsidRPr="00A46CE2">
        <w:t xml:space="preserve"> If the Monitoring</w:t>
      </w:r>
      <w:r w:rsidR="006D49F1">
        <w:t xml:space="preserve"> </w:t>
      </w:r>
      <w:r w:rsidR="006D49F1" w:rsidRPr="000B2D19">
        <w:t>and Mentoring</w:t>
      </w:r>
      <w:r w:rsidRPr="00A46CE2">
        <w:t xml:space="preserve"> Committee or Executive Chairman or Chairman of the Legal Services Institution is of the opinion that services of senior advocate, though not </w:t>
      </w:r>
      <w:r w:rsidRPr="000B2D19">
        <w:rPr>
          <w:spacing w:val="3"/>
        </w:rPr>
        <w:t>included</w:t>
      </w:r>
      <w:r w:rsidRPr="00A46CE2">
        <w:t xml:space="preserve"> in the approved panel of lawyers, has to be provided in any particular case the Legal Services Institution may engage such senior advocate.</w:t>
      </w:r>
    </w:p>
    <w:p w:rsidR="00067DAD" w:rsidRDefault="00067DAD" w:rsidP="00067DAD">
      <w:pPr>
        <w:pStyle w:val="NoSpacing"/>
        <w:ind w:right="-188" w:firstLine="426"/>
        <w:jc w:val="both"/>
      </w:pPr>
      <w:r>
        <w:t xml:space="preserve">(2) </w:t>
      </w:r>
      <w:r w:rsidRPr="004B3522">
        <w:rPr>
          <w:spacing w:val="17"/>
        </w:rPr>
        <w:t>Notwithstanding</w:t>
      </w:r>
      <w:r>
        <w:t xml:space="preserve"> anything contained in the State regulations, the Executive Chairman or Chairman of the Legal Services Institution may decide the honorarium of such senior advocate. </w:t>
      </w:r>
    </w:p>
    <w:p w:rsidR="00067DAD" w:rsidRDefault="00067DAD" w:rsidP="000B2D19">
      <w:pPr>
        <w:pStyle w:val="NoSpacing"/>
        <w:jc w:val="both"/>
      </w:pPr>
      <w:r>
        <w:tab/>
      </w:r>
      <w:r>
        <w:rPr>
          <w:rStyle w:val="FootnoteReference"/>
        </w:rPr>
        <w:footnoteReference w:id="18"/>
      </w:r>
      <w:r>
        <w:t>[*****]</w:t>
      </w:r>
    </w:p>
    <w:p w:rsidR="000B2D19" w:rsidRDefault="00A46CE2" w:rsidP="000B2D19">
      <w:pPr>
        <w:pStyle w:val="NoSpacing"/>
        <w:jc w:val="both"/>
      </w:pPr>
      <w:r w:rsidRPr="000B2D19">
        <w:rPr>
          <w:b/>
        </w:rPr>
        <w:t>16.</w:t>
      </w:r>
      <w:r w:rsidRPr="000B2D19">
        <w:rPr>
          <w:b/>
        </w:rPr>
        <w:tab/>
        <w:t>Evaluation of the legal aid cases by the National Legal Services Authority and State Legal Services Authorities. –</w:t>
      </w:r>
      <w:r w:rsidR="000B2D19">
        <w:rPr>
          <w:b/>
        </w:rPr>
        <w:t xml:space="preserve"> </w:t>
      </w:r>
      <w:r w:rsidR="000B2D19">
        <w:t xml:space="preserve">(1) </w:t>
      </w:r>
      <w:r w:rsidRPr="00A46CE2">
        <w:t>The</w:t>
      </w:r>
      <w:r w:rsidRPr="00A46CE2">
        <w:rPr>
          <w:spacing w:val="24"/>
        </w:rPr>
        <w:t xml:space="preserve"> </w:t>
      </w:r>
      <w:r w:rsidRPr="00A46CE2">
        <w:rPr>
          <w:spacing w:val="4"/>
        </w:rPr>
        <w:t>S</w:t>
      </w:r>
      <w:r w:rsidRPr="00A46CE2">
        <w:t>upr</w:t>
      </w:r>
      <w:r w:rsidRPr="00A46CE2">
        <w:rPr>
          <w:spacing w:val="2"/>
        </w:rPr>
        <w:t>e</w:t>
      </w:r>
      <w:r w:rsidRPr="00A46CE2">
        <w:rPr>
          <w:spacing w:val="-2"/>
        </w:rPr>
        <w:t>m</w:t>
      </w:r>
      <w:r w:rsidRPr="00A46CE2">
        <w:t>e</w:t>
      </w:r>
      <w:r w:rsidRPr="00A46CE2">
        <w:rPr>
          <w:spacing w:val="32"/>
        </w:rPr>
        <w:t xml:space="preserve"> </w:t>
      </w:r>
      <w:r w:rsidRPr="00A46CE2">
        <w:rPr>
          <w:spacing w:val="1"/>
        </w:rPr>
        <w:t>C</w:t>
      </w:r>
      <w:r w:rsidRPr="00A46CE2">
        <w:t>ourt</w:t>
      </w:r>
      <w:r w:rsidRPr="00A46CE2">
        <w:rPr>
          <w:spacing w:val="32"/>
        </w:rPr>
        <w:t xml:space="preserve"> </w:t>
      </w:r>
      <w:r w:rsidRPr="00A46CE2">
        <w:rPr>
          <w:spacing w:val="-2"/>
        </w:rPr>
        <w:t>L</w:t>
      </w:r>
      <w:r w:rsidRPr="00A46CE2">
        <w:rPr>
          <w:spacing w:val="1"/>
        </w:rPr>
        <w:t>e</w:t>
      </w:r>
      <w:r w:rsidRPr="00A46CE2">
        <w:rPr>
          <w:spacing w:val="-2"/>
        </w:rPr>
        <w:t>g</w:t>
      </w:r>
      <w:r w:rsidRPr="00A46CE2">
        <w:rPr>
          <w:spacing w:val="-1"/>
        </w:rPr>
        <w:t>a</w:t>
      </w:r>
      <w:r w:rsidRPr="00A46CE2">
        <w:t>l</w:t>
      </w:r>
      <w:r w:rsidRPr="00A46CE2">
        <w:rPr>
          <w:spacing w:val="29"/>
        </w:rPr>
        <w:t xml:space="preserve"> </w:t>
      </w:r>
      <w:r w:rsidRPr="00A46CE2">
        <w:rPr>
          <w:spacing w:val="4"/>
        </w:rPr>
        <w:t>S</w:t>
      </w:r>
      <w:r w:rsidRPr="00A46CE2">
        <w:rPr>
          <w:spacing w:val="-1"/>
        </w:rPr>
        <w:t>e</w:t>
      </w:r>
      <w:r w:rsidRPr="00A46CE2">
        <w:t>rvi</w:t>
      </w:r>
      <w:r w:rsidRPr="00A46CE2">
        <w:rPr>
          <w:spacing w:val="-1"/>
        </w:rPr>
        <w:t>ce</w:t>
      </w:r>
      <w:r w:rsidRPr="00A46CE2">
        <w:t>s</w:t>
      </w:r>
      <w:r w:rsidRPr="00A46CE2">
        <w:rPr>
          <w:spacing w:val="32"/>
        </w:rPr>
        <w:t xml:space="preserve"> </w:t>
      </w:r>
      <w:r w:rsidRPr="00A46CE2">
        <w:rPr>
          <w:spacing w:val="1"/>
        </w:rPr>
        <w:t>C</w:t>
      </w:r>
      <w:r w:rsidRPr="00A46CE2">
        <w:rPr>
          <w:spacing w:val="3"/>
        </w:rPr>
        <w:t>om</w:t>
      </w:r>
      <w:r w:rsidRPr="00A46CE2">
        <w:rPr>
          <w:spacing w:val="-2"/>
        </w:rPr>
        <w:t>m</w:t>
      </w:r>
      <w:r w:rsidRPr="00A46CE2">
        <w:rPr>
          <w:spacing w:val="3"/>
        </w:rPr>
        <w:t>i</w:t>
      </w:r>
      <w:r w:rsidRPr="00A46CE2">
        <w:rPr>
          <w:spacing w:val="1"/>
        </w:rPr>
        <w:t>t</w:t>
      </w:r>
      <w:r w:rsidRPr="00A46CE2">
        <w:rPr>
          <w:spacing w:val="3"/>
        </w:rPr>
        <w:t>t</w:t>
      </w:r>
      <w:r w:rsidRPr="00A46CE2">
        <w:rPr>
          <w:spacing w:val="-1"/>
        </w:rPr>
        <w:t>e</w:t>
      </w:r>
      <w:r w:rsidRPr="00A46CE2">
        <w:t>e</w:t>
      </w:r>
      <w:r w:rsidRPr="00A46CE2">
        <w:rPr>
          <w:spacing w:val="28"/>
        </w:rPr>
        <w:t xml:space="preserve"> </w:t>
      </w:r>
      <w:r w:rsidRPr="00A46CE2">
        <w:rPr>
          <w:spacing w:val="3"/>
        </w:rPr>
        <w:t>s</w:t>
      </w:r>
      <w:r w:rsidRPr="00A46CE2">
        <w:t>h</w:t>
      </w:r>
      <w:r w:rsidRPr="00A46CE2">
        <w:rPr>
          <w:spacing w:val="-1"/>
        </w:rPr>
        <w:t>a</w:t>
      </w:r>
      <w:r w:rsidRPr="00A46CE2">
        <w:t>ll</w:t>
      </w:r>
      <w:r w:rsidRPr="00A46CE2">
        <w:rPr>
          <w:spacing w:val="29"/>
        </w:rPr>
        <w:t xml:space="preserve"> </w:t>
      </w:r>
      <w:r w:rsidRPr="00A46CE2">
        <w:rPr>
          <w:spacing w:val="3"/>
        </w:rPr>
        <w:t>s</w:t>
      </w:r>
      <w:r w:rsidRPr="00A46CE2">
        <w:rPr>
          <w:spacing w:val="-1"/>
        </w:rPr>
        <w:t>e</w:t>
      </w:r>
      <w:r w:rsidRPr="00A46CE2">
        <w:t>nd</w:t>
      </w:r>
      <w:r w:rsidRPr="00A46CE2">
        <w:rPr>
          <w:spacing w:val="26"/>
        </w:rPr>
        <w:t xml:space="preserve"> </w:t>
      </w:r>
      <w:r w:rsidRPr="00A46CE2">
        <w:rPr>
          <w:spacing w:val="-1"/>
        </w:rPr>
        <w:t>c</w:t>
      </w:r>
      <w:r w:rsidRPr="00A46CE2">
        <w:t>opi</w:t>
      </w:r>
      <w:r w:rsidRPr="00A46CE2">
        <w:rPr>
          <w:spacing w:val="-1"/>
        </w:rPr>
        <w:t>e</w:t>
      </w:r>
      <w:r w:rsidRPr="00A46CE2">
        <w:t>s</w:t>
      </w:r>
      <w:r w:rsidRPr="00A46CE2">
        <w:rPr>
          <w:spacing w:val="31"/>
        </w:rPr>
        <w:t xml:space="preserve"> </w:t>
      </w:r>
      <w:r w:rsidRPr="00A46CE2">
        <w:rPr>
          <w:spacing w:val="3"/>
        </w:rPr>
        <w:t>o</w:t>
      </w:r>
      <w:r w:rsidRPr="00A46CE2">
        <w:t>f</w:t>
      </w:r>
      <w:r w:rsidRPr="00A46CE2">
        <w:rPr>
          <w:spacing w:val="24"/>
        </w:rPr>
        <w:t xml:space="preserve"> </w:t>
      </w:r>
      <w:r w:rsidRPr="00A46CE2">
        <w:t>t</w:t>
      </w:r>
      <w:r w:rsidRPr="00A46CE2">
        <w:rPr>
          <w:spacing w:val="2"/>
        </w:rPr>
        <w:t>h</w:t>
      </w:r>
      <w:r w:rsidRPr="00A46CE2">
        <w:t>e b</w:t>
      </w:r>
      <w:r w:rsidRPr="00A46CE2">
        <w:rPr>
          <w:spacing w:val="1"/>
        </w:rPr>
        <w:t>i</w:t>
      </w:r>
      <w:r w:rsidRPr="00A46CE2">
        <w:rPr>
          <w:spacing w:val="2"/>
        </w:rPr>
        <w:t>-</w:t>
      </w:r>
      <w:r w:rsidRPr="00A46CE2">
        <w:rPr>
          <w:spacing w:val="-2"/>
        </w:rPr>
        <w:t>m</w:t>
      </w:r>
      <w:r w:rsidRPr="00A46CE2">
        <w:t>ont</w:t>
      </w:r>
      <w:r w:rsidRPr="00A46CE2">
        <w:rPr>
          <w:spacing w:val="1"/>
        </w:rPr>
        <w:t>h</w:t>
      </w:r>
      <w:r w:rsidRPr="00A46CE2">
        <w:rPr>
          <w:spacing w:val="5"/>
        </w:rPr>
        <w:t>l</w:t>
      </w:r>
      <w:r w:rsidRPr="00A46CE2">
        <w:t xml:space="preserve">y </w:t>
      </w:r>
      <w:r w:rsidRPr="00A46CE2">
        <w:rPr>
          <w:spacing w:val="2"/>
        </w:rPr>
        <w:t>r</w:t>
      </w:r>
      <w:r w:rsidRPr="00A46CE2">
        <w:rPr>
          <w:spacing w:val="-1"/>
        </w:rPr>
        <w:t>e</w:t>
      </w:r>
      <w:r w:rsidRPr="00A46CE2">
        <w:t>p</w:t>
      </w:r>
      <w:r w:rsidRPr="00A46CE2">
        <w:rPr>
          <w:spacing w:val="3"/>
        </w:rPr>
        <w:t>o</w:t>
      </w:r>
      <w:r w:rsidRPr="00A46CE2">
        <w:t>rts</w:t>
      </w:r>
      <w:r w:rsidRPr="00A46CE2">
        <w:rPr>
          <w:spacing w:val="10"/>
        </w:rPr>
        <w:t xml:space="preserve"> </w:t>
      </w:r>
      <w:r w:rsidRPr="00A46CE2">
        <w:rPr>
          <w:spacing w:val="3"/>
        </w:rPr>
        <w:t>o</w:t>
      </w:r>
      <w:r w:rsidRPr="00A46CE2">
        <w:t>f</w:t>
      </w:r>
      <w:r w:rsidRPr="00A46CE2">
        <w:rPr>
          <w:spacing w:val="2"/>
        </w:rPr>
        <w:t xml:space="preserve"> </w:t>
      </w:r>
      <w:r w:rsidRPr="00A46CE2">
        <w:rPr>
          <w:spacing w:val="3"/>
        </w:rPr>
        <w:t>t</w:t>
      </w:r>
      <w:r w:rsidRPr="00A46CE2">
        <w:t>he</w:t>
      </w:r>
      <w:r w:rsidRPr="00A46CE2">
        <w:rPr>
          <w:spacing w:val="5"/>
        </w:rPr>
        <w:t xml:space="preserve"> </w:t>
      </w:r>
      <w:r w:rsidRPr="000B2D19">
        <w:rPr>
          <w:spacing w:val="3"/>
        </w:rPr>
        <w:t>M</w:t>
      </w:r>
      <w:r w:rsidRPr="000B2D19">
        <w:t>onitoring</w:t>
      </w:r>
      <w:r w:rsidRPr="000B2D19">
        <w:rPr>
          <w:spacing w:val="6"/>
        </w:rPr>
        <w:t xml:space="preserve"> </w:t>
      </w:r>
      <w:r w:rsidR="00F704A2" w:rsidRPr="000B2D19">
        <w:rPr>
          <w:spacing w:val="6"/>
        </w:rPr>
        <w:t>and Mentoring</w:t>
      </w:r>
      <w:r w:rsidR="00F704A2">
        <w:rPr>
          <w:b/>
          <w:bCs/>
          <w:spacing w:val="6"/>
        </w:rPr>
        <w:t xml:space="preserve"> </w:t>
      </w:r>
      <w:r w:rsidRPr="00A46CE2">
        <w:rPr>
          <w:spacing w:val="1"/>
        </w:rPr>
        <w:t>C</w:t>
      </w:r>
      <w:r w:rsidRPr="00A46CE2">
        <w:rPr>
          <w:spacing w:val="3"/>
        </w:rPr>
        <w:t>o</w:t>
      </w:r>
      <w:r w:rsidRPr="00A46CE2">
        <w:rPr>
          <w:spacing w:val="1"/>
        </w:rPr>
        <w:t>mm</w:t>
      </w:r>
      <w:r w:rsidRPr="00A46CE2">
        <w:rPr>
          <w:spacing w:val="3"/>
        </w:rPr>
        <w:t>i</w:t>
      </w:r>
      <w:r w:rsidRPr="00A46CE2">
        <w:t>tt</w:t>
      </w:r>
      <w:r w:rsidRPr="00A46CE2">
        <w:rPr>
          <w:spacing w:val="-1"/>
        </w:rPr>
        <w:t>e</w:t>
      </w:r>
      <w:r w:rsidRPr="00A46CE2">
        <w:t>e</w:t>
      </w:r>
      <w:r w:rsidRPr="00A46CE2">
        <w:rPr>
          <w:spacing w:val="9"/>
        </w:rPr>
        <w:t xml:space="preserve"> </w:t>
      </w:r>
      <w:r w:rsidRPr="00A46CE2">
        <w:rPr>
          <w:spacing w:val="3"/>
        </w:rPr>
        <w:t>o</w:t>
      </w:r>
      <w:r w:rsidRPr="00A46CE2">
        <w:t>f</w:t>
      </w:r>
      <w:r w:rsidRPr="00A46CE2">
        <w:rPr>
          <w:spacing w:val="5"/>
        </w:rPr>
        <w:t xml:space="preserve"> </w:t>
      </w:r>
      <w:r w:rsidRPr="00A46CE2">
        <w:t>the</w:t>
      </w:r>
      <w:r w:rsidRPr="00A46CE2">
        <w:rPr>
          <w:spacing w:val="5"/>
        </w:rPr>
        <w:t xml:space="preserve"> </w:t>
      </w:r>
      <w:r w:rsidRPr="00A46CE2">
        <w:rPr>
          <w:spacing w:val="4"/>
        </w:rPr>
        <w:t>S</w:t>
      </w:r>
      <w:r w:rsidRPr="00A46CE2">
        <w:t>upr</w:t>
      </w:r>
      <w:r w:rsidRPr="00A46CE2">
        <w:rPr>
          <w:spacing w:val="2"/>
        </w:rPr>
        <w:t>e</w:t>
      </w:r>
      <w:r w:rsidRPr="00A46CE2">
        <w:rPr>
          <w:spacing w:val="1"/>
        </w:rPr>
        <w:t>m</w:t>
      </w:r>
      <w:r w:rsidRPr="00A46CE2">
        <w:t>e</w:t>
      </w:r>
      <w:r w:rsidRPr="00A46CE2">
        <w:rPr>
          <w:spacing w:val="8"/>
        </w:rPr>
        <w:t xml:space="preserve"> </w:t>
      </w:r>
      <w:r w:rsidRPr="00A46CE2">
        <w:rPr>
          <w:spacing w:val="3"/>
        </w:rPr>
        <w:t>C</w:t>
      </w:r>
      <w:r w:rsidRPr="00A46CE2">
        <w:t>o</w:t>
      </w:r>
      <w:r w:rsidRPr="00A46CE2">
        <w:rPr>
          <w:spacing w:val="2"/>
        </w:rPr>
        <w:t>u</w:t>
      </w:r>
      <w:r w:rsidRPr="00A46CE2">
        <w:t xml:space="preserve">rt </w:t>
      </w:r>
      <w:r w:rsidRPr="00A46CE2">
        <w:rPr>
          <w:spacing w:val="-2"/>
        </w:rPr>
        <w:t>L</w:t>
      </w:r>
      <w:r w:rsidRPr="00A46CE2">
        <w:rPr>
          <w:spacing w:val="1"/>
        </w:rPr>
        <w:t>e</w:t>
      </w:r>
      <w:r w:rsidRPr="00A46CE2">
        <w:t>g</w:t>
      </w:r>
      <w:r w:rsidRPr="00A46CE2">
        <w:rPr>
          <w:spacing w:val="-1"/>
        </w:rPr>
        <w:t>a</w:t>
      </w:r>
      <w:r w:rsidRPr="00A46CE2">
        <w:t>l</w:t>
      </w:r>
      <w:r w:rsidRPr="00A46CE2">
        <w:rPr>
          <w:spacing w:val="4"/>
        </w:rPr>
        <w:t xml:space="preserve"> S</w:t>
      </w:r>
      <w:r w:rsidRPr="00A46CE2">
        <w:rPr>
          <w:spacing w:val="-1"/>
        </w:rPr>
        <w:t>e</w:t>
      </w:r>
      <w:r w:rsidRPr="00A46CE2">
        <w:t>rvi</w:t>
      </w:r>
      <w:r w:rsidRPr="00A46CE2">
        <w:rPr>
          <w:spacing w:val="1"/>
        </w:rPr>
        <w:t>c</w:t>
      </w:r>
      <w:r w:rsidRPr="00A46CE2">
        <w:rPr>
          <w:spacing w:val="-1"/>
        </w:rPr>
        <w:t>e</w:t>
      </w:r>
      <w:r w:rsidRPr="00A46CE2">
        <w:t>s</w:t>
      </w:r>
      <w:r w:rsidRPr="00A46CE2">
        <w:rPr>
          <w:spacing w:val="8"/>
        </w:rPr>
        <w:t xml:space="preserve"> </w:t>
      </w:r>
      <w:r w:rsidRPr="00A46CE2">
        <w:rPr>
          <w:spacing w:val="1"/>
        </w:rPr>
        <w:t>C</w:t>
      </w:r>
      <w:r w:rsidRPr="00A46CE2">
        <w:t>o</w:t>
      </w:r>
      <w:r w:rsidRPr="00A46CE2">
        <w:rPr>
          <w:spacing w:val="1"/>
        </w:rPr>
        <w:t>m</w:t>
      </w:r>
      <w:r w:rsidRPr="00A46CE2">
        <w:rPr>
          <w:spacing w:val="-2"/>
        </w:rPr>
        <w:t>m</w:t>
      </w:r>
      <w:r w:rsidRPr="00A46CE2">
        <w:rPr>
          <w:spacing w:val="1"/>
        </w:rPr>
        <w:t>i</w:t>
      </w:r>
      <w:r w:rsidRPr="00A46CE2">
        <w:rPr>
          <w:spacing w:val="3"/>
        </w:rPr>
        <w:t>t</w:t>
      </w:r>
      <w:r w:rsidRPr="00A46CE2">
        <w:t>t</w:t>
      </w:r>
      <w:r w:rsidRPr="00A46CE2">
        <w:rPr>
          <w:spacing w:val="-1"/>
        </w:rPr>
        <w:t>e</w:t>
      </w:r>
      <w:r w:rsidRPr="00A46CE2">
        <w:t>e</w:t>
      </w:r>
      <w:r w:rsidRPr="00A46CE2">
        <w:rPr>
          <w:spacing w:val="7"/>
        </w:rPr>
        <w:t xml:space="preserve"> </w:t>
      </w:r>
      <w:r w:rsidRPr="00A46CE2">
        <w:t>to</w:t>
      </w:r>
      <w:r w:rsidRPr="00A46CE2">
        <w:rPr>
          <w:spacing w:val="4"/>
        </w:rPr>
        <w:t xml:space="preserve"> </w:t>
      </w:r>
      <w:r w:rsidRPr="00A46CE2">
        <w:t>the</w:t>
      </w:r>
      <w:r w:rsidRPr="00A46CE2">
        <w:rPr>
          <w:spacing w:val="2"/>
        </w:rPr>
        <w:t xml:space="preserve"> </w:t>
      </w:r>
      <w:r w:rsidRPr="00A46CE2">
        <w:rPr>
          <w:spacing w:val="1"/>
        </w:rPr>
        <w:t>C</w:t>
      </w:r>
      <w:r w:rsidRPr="00A46CE2">
        <w:rPr>
          <w:spacing w:val="-1"/>
        </w:rPr>
        <w:t>e</w:t>
      </w:r>
      <w:r w:rsidRPr="00A46CE2">
        <w:t>ntr</w:t>
      </w:r>
      <w:r w:rsidRPr="00A46CE2">
        <w:rPr>
          <w:spacing w:val="-1"/>
        </w:rPr>
        <w:t>a</w:t>
      </w:r>
      <w:r w:rsidRPr="00A46CE2">
        <w:t>l</w:t>
      </w:r>
      <w:r w:rsidRPr="00A46CE2">
        <w:rPr>
          <w:spacing w:val="6"/>
        </w:rPr>
        <w:t xml:space="preserve"> </w:t>
      </w:r>
      <w:r w:rsidRPr="00A46CE2">
        <w:rPr>
          <w:spacing w:val="2"/>
        </w:rPr>
        <w:t>A</w:t>
      </w:r>
      <w:r w:rsidRPr="00A46CE2">
        <w:t>u</w:t>
      </w:r>
      <w:r w:rsidRPr="00A46CE2">
        <w:rPr>
          <w:spacing w:val="3"/>
        </w:rPr>
        <w:t>t</w:t>
      </w:r>
      <w:r w:rsidRPr="00A46CE2">
        <w:t>h</w:t>
      </w:r>
      <w:r w:rsidRPr="00A46CE2">
        <w:rPr>
          <w:spacing w:val="2"/>
        </w:rPr>
        <w:t>o</w:t>
      </w:r>
      <w:r w:rsidRPr="00A46CE2">
        <w:t>r</w:t>
      </w:r>
      <w:r w:rsidRPr="00A46CE2">
        <w:rPr>
          <w:spacing w:val="3"/>
        </w:rPr>
        <w:t>i</w:t>
      </w:r>
      <w:r w:rsidRPr="00A46CE2">
        <w:rPr>
          <w:spacing w:val="5"/>
        </w:rPr>
        <w:t>t</w:t>
      </w:r>
      <w:r w:rsidRPr="00A46CE2">
        <w:rPr>
          <w:spacing w:val="-5"/>
        </w:rPr>
        <w:t>y</w:t>
      </w:r>
      <w:r w:rsidRPr="00A46CE2">
        <w:t>.</w:t>
      </w:r>
    </w:p>
    <w:p w:rsidR="000F0ED1" w:rsidRDefault="00A46CE2" w:rsidP="004B3522">
      <w:pPr>
        <w:pStyle w:val="NoSpacing"/>
        <w:ind w:right="-188" w:firstLine="426"/>
        <w:jc w:val="both"/>
      </w:pPr>
      <w:r w:rsidRPr="00A46CE2">
        <w:t>(2)</w:t>
      </w:r>
      <w:r w:rsidR="000B2D19">
        <w:t xml:space="preserve"> </w:t>
      </w:r>
      <w:r w:rsidRPr="00A46CE2">
        <w:t>The</w:t>
      </w:r>
      <w:r w:rsidRPr="00A46CE2">
        <w:rPr>
          <w:spacing w:val="34"/>
        </w:rPr>
        <w:t xml:space="preserve"> </w:t>
      </w:r>
      <w:r w:rsidRPr="00A46CE2">
        <w:rPr>
          <w:spacing w:val="2"/>
        </w:rPr>
        <w:t>H</w:t>
      </w:r>
      <w:r w:rsidRPr="00A46CE2">
        <w:rPr>
          <w:spacing w:val="3"/>
        </w:rPr>
        <w:t>i</w:t>
      </w:r>
      <w:r w:rsidRPr="00A46CE2">
        <w:rPr>
          <w:spacing w:val="-2"/>
        </w:rPr>
        <w:t>g</w:t>
      </w:r>
      <w:r w:rsidRPr="00A46CE2">
        <w:t>h</w:t>
      </w:r>
      <w:r w:rsidRPr="00A46CE2">
        <w:rPr>
          <w:spacing w:val="35"/>
        </w:rPr>
        <w:t xml:space="preserve"> </w:t>
      </w:r>
      <w:r w:rsidRPr="00A46CE2">
        <w:rPr>
          <w:spacing w:val="1"/>
        </w:rPr>
        <w:t>C</w:t>
      </w:r>
      <w:r w:rsidRPr="00A46CE2">
        <w:t>ourt</w:t>
      </w:r>
      <w:r w:rsidRPr="00A46CE2">
        <w:rPr>
          <w:spacing w:val="42"/>
        </w:rPr>
        <w:t xml:space="preserve"> </w:t>
      </w:r>
      <w:r w:rsidRPr="00A46CE2">
        <w:rPr>
          <w:spacing w:val="-5"/>
        </w:rPr>
        <w:t>L</w:t>
      </w:r>
      <w:r w:rsidRPr="00A46CE2">
        <w:rPr>
          <w:spacing w:val="1"/>
        </w:rPr>
        <w:t>e</w:t>
      </w:r>
      <w:r w:rsidRPr="00A46CE2">
        <w:rPr>
          <w:spacing w:val="-2"/>
        </w:rPr>
        <w:t>g</w:t>
      </w:r>
      <w:r w:rsidRPr="00A46CE2">
        <w:rPr>
          <w:spacing w:val="-1"/>
        </w:rPr>
        <w:t>a</w:t>
      </w:r>
      <w:r w:rsidRPr="00A46CE2">
        <w:t>l</w:t>
      </w:r>
      <w:r w:rsidRPr="00A46CE2">
        <w:rPr>
          <w:spacing w:val="41"/>
        </w:rPr>
        <w:t xml:space="preserve"> </w:t>
      </w:r>
      <w:r w:rsidRPr="00A46CE2">
        <w:rPr>
          <w:spacing w:val="4"/>
        </w:rPr>
        <w:t>S</w:t>
      </w:r>
      <w:r w:rsidRPr="00A46CE2">
        <w:rPr>
          <w:spacing w:val="-1"/>
        </w:rPr>
        <w:t>e</w:t>
      </w:r>
      <w:r w:rsidRPr="00A46CE2">
        <w:t>rvi</w:t>
      </w:r>
      <w:r w:rsidRPr="00A46CE2">
        <w:rPr>
          <w:spacing w:val="1"/>
        </w:rPr>
        <w:t>c</w:t>
      </w:r>
      <w:r w:rsidRPr="00A46CE2">
        <w:rPr>
          <w:spacing w:val="-1"/>
        </w:rPr>
        <w:t>e</w:t>
      </w:r>
      <w:r w:rsidRPr="00A46CE2">
        <w:t>s</w:t>
      </w:r>
      <w:r w:rsidRPr="00A46CE2">
        <w:rPr>
          <w:spacing w:val="41"/>
        </w:rPr>
        <w:t xml:space="preserve"> </w:t>
      </w:r>
      <w:r w:rsidRPr="00A46CE2">
        <w:rPr>
          <w:spacing w:val="1"/>
        </w:rPr>
        <w:t>C</w:t>
      </w:r>
      <w:r w:rsidRPr="00A46CE2">
        <w:t>o</w:t>
      </w:r>
      <w:r w:rsidRPr="00A46CE2">
        <w:rPr>
          <w:spacing w:val="1"/>
        </w:rPr>
        <w:t>m</w:t>
      </w:r>
      <w:r w:rsidRPr="00A46CE2">
        <w:rPr>
          <w:spacing w:val="-2"/>
        </w:rPr>
        <w:t>m</w:t>
      </w:r>
      <w:r w:rsidRPr="00A46CE2">
        <w:t>i</w:t>
      </w:r>
      <w:r w:rsidRPr="00A46CE2">
        <w:rPr>
          <w:spacing w:val="-2"/>
        </w:rPr>
        <w:t>t</w:t>
      </w:r>
      <w:r w:rsidRPr="00A46CE2">
        <w:t>t</w:t>
      </w:r>
      <w:r w:rsidRPr="00A46CE2">
        <w:rPr>
          <w:spacing w:val="-1"/>
        </w:rPr>
        <w:t>ee</w:t>
      </w:r>
      <w:r w:rsidRPr="00A46CE2">
        <w:rPr>
          <w:spacing w:val="3"/>
        </w:rPr>
        <w:t>s</w:t>
      </w:r>
      <w:r w:rsidRPr="00A46CE2">
        <w:t>,</w:t>
      </w:r>
      <w:r w:rsidRPr="00A46CE2">
        <w:rPr>
          <w:spacing w:val="38"/>
        </w:rPr>
        <w:t xml:space="preserve"> </w:t>
      </w:r>
      <w:r w:rsidRPr="00A46CE2">
        <w:t>the</w:t>
      </w:r>
      <w:r w:rsidRPr="00A46CE2">
        <w:rPr>
          <w:spacing w:val="36"/>
        </w:rPr>
        <w:t xml:space="preserve"> </w:t>
      </w:r>
      <w:r w:rsidRPr="00A46CE2">
        <w:rPr>
          <w:spacing w:val="4"/>
        </w:rPr>
        <w:t>S</w:t>
      </w:r>
      <w:r w:rsidRPr="00A46CE2">
        <w:t>t</w:t>
      </w:r>
      <w:r w:rsidRPr="00A46CE2">
        <w:rPr>
          <w:spacing w:val="-1"/>
        </w:rPr>
        <w:t>a</w:t>
      </w:r>
      <w:r w:rsidRPr="00A46CE2">
        <w:t>te</w:t>
      </w:r>
      <w:r w:rsidRPr="00A46CE2">
        <w:rPr>
          <w:spacing w:val="42"/>
        </w:rPr>
        <w:t xml:space="preserve"> </w:t>
      </w:r>
      <w:r w:rsidRPr="00A46CE2">
        <w:rPr>
          <w:spacing w:val="-5"/>
        </w:rPr>
        <w:t>L</w:t>
      </w:r>
      <w:r w:rsidRPr="00A46CE2">
        <w:rPr>
          <w:spacing w:val="1"/>
        </w:rPr>
        <w:t>e</w:t>
      </w:r>
      <w:r w:rsidRPr="00A46CE2">
        <w:t>g</w:t>
      </w:r>
      <w:r w:rsidRPr="00A46CE2">
        <w:rPr>
          <w:spacing w:val="-1"/>
        </w:rPr>
        <w:t>a</w:t>
      </w:r>
      <w:r w:rsidRPr="00A46CE2">
        <w:t>l</w:t>
      </w:r>
      <w:r w:rsidRPr="00A46CE2">
        <w:rPr>
          <w:spacing w:val="38"/>
        </w:rPr>
        <w:t xml:space="preserve"> </w:t>
      </w:r>
      <w:r w:rsidRPr="00A46CE2">
        <w:rPr>
          <w:spacing w:val="4"/>
        </w:rPr>
        <w:t>S</w:t>
      </w:r>
      <w:r w:rsidRPr="00A46CE2">
        <w:rPr>
          <w:spacing w:val="1"/>
        </w:rPr>
        <w:t>e</w:t>
      </w:r>
      <w:r w:rsidRPr="00A46CE2">
        <w:t>rv</w:t>
      </w:r>
      <w:r w:rsidRPr="00A46CE2">
        <w:rPr>
          <w:spacing w:val="3"/>
        </w:rPr>
        <w:t>i</w:t>
      </w:r>
      <w:r w:rsidRPr="00A46CE2">
        <w:rPr>
          <w:spacing w:val="1"/>
        </w:rPr>
        <w:t>c</w:t>
      </w:r>
      <w:r w:rsidRPr="00A46CE2">
        <w:rPr>
          <w:spacing w:val="-1"/>
        </w:rPr>
        <w:t>e</w:t>
      </w:r>
      <w:r w:rsidRPr="00A46CE2">
        <w:t xml:space="preserve">s </w:t>
      </w:r>
      <w:r w:rsidRPr="00A46CE2">
        <w:rPr>
          <w:spacing w:val="2"/>
        </w:rPr>
        <w:t>A</w:t>
      </w:r>
      <w:r w:rsidRPr="00A46CE2">
        <w:t>uthoriti</w:t>
      </w:r>
      <w:r w:rsidRPr="00A46CE2">
        <w:rPr>
          <w:spacing w:val="-1"/>
        </w:rPr>
        <w:t>e</w:t>
      </w:r>
      <w:r w:rsidRPr="00A46CE2">
        <w:t>s</w:t>
      </w:r>
      <w:r w:rsidRPr="00A46CE2">
        <w:rPr>
          <w:spacing w:val="8"/>
        </w:rPr>
        <w:t xml:space="preserve"> </w:t>
      </w:r>
      <w:r w:rsidRPr="00F704A2">
        <w:t>shall</w:t>
      </w:r>
      <w:r w:rsidRPr="00A46CE2">
        <w:rPr>
          <w:spacing w:val="5"/>
        </w:rPr>
        <w:t xml:space="preserve"> </w:t>
      </w:r>
      <w:r w:rsidRPr="00A46CE2">
        <w:rPr>
          <w:spacing w:val="3"/>
        </w:rPr>
        <w:t>s</w:t>
      </w:r>
      <w:r w:rsidRPr="00A46CE2">
        <w:t>u</w:t>
      </w:r>
      <w:r w:rsidRPr="00A46CE2">
        <w:rPr>
          <w:spacing w:val="-2"/>
        </w:rPr>
        <w:t>bm</w:t>
      </w:r>
      <w:r w:rsidRPr="00A46CE2">
        <w:t>it</w:t>
      </w:r>
      <w:r w:rsidRPr="00A46CE2">
        <w:rPr>
          <w:spacing w:val="8"/>
        </w:rPr>
        <w:t xml:space="preserve"> </w:t>
      </w:r>
      <w:r w:rsidRPr="004B3522">
        <w:rPr>
          <w:spacing w:val="17"/>
        </w:rPr>
        <w:t>copies</w:t>
      </w:r>
      <w:r w:rsidRPr="00A46CE2">
        <w:rPr>
          <w:spacing w:val="7"/>
        </w:rPr>
        <w:t xml:space="preserve"> </w:t>
      </w:r>
      <w:r w:rsidRPr="00A46CE2">
        <w:rPr>
          <w:spacing w:val="3"/>
        </w:rPr>
        <w:t>o</w:t>
      </w:r>
      <w:r w:rsidRPr="00A46CE2">
        <w:t xml:space="preserve">f </w:t>
      </w:r>
      <w:r w:rsidRPr="00A46CE2">
        <w:rPr>
          <w:spacing w:val="1"/>
        </w:rPr>
        <w:t>t</w:t>
      </w:r>
      <w:r w:rsidRPr="00A46CE2">
        <w:rPr>
          <w:spacing w:val="3"/>
        </w:rPr>
        <w:t>h</w:t>
      </w:r>
      <w:r w:rsidRPr="00A46CE2">
        <w:t>e</w:t>
      </w:r>
      <w:r w:rsidRPr="00A46CE2">
        <w:rPr>
          <w:spacing w:val="3"/>
        </w:rPr>
        <w:t xml:space="preserve"> </w:t>
      </w:r>
      <w:r w:rsidRPr="00A46CE2">
        <w:t>b</w:t>
      </w:r>
      <w:r w:rsidRPr="00A46CE2">
        <w:rPr>
          <w:spacing w:val="8"/>
        </w:rPr>
        <w:t>i</w:t>
      </w:r>
      <w:r w:rsidRPr="00A46CE2">
        <w:rPr>
          <w:spacing w:val="-1"/>
        </w:rPr>
        <w:t>-</w:t>
      </w:r>
      <w:r w:rsidRPr="00A46CE2">
        <w:rPr>
          <w:spacing w:val="1"/>
        </w:rPr>
        <w:t>m</w:t>
      </w:r>
      <w:r w:rsidRPr="00A46CE2">
        <w:t>onth</w:t>
      </w:r>
      <w:r w:rsidRPr="00A46CE2">
        <w:rPr>
          <w:spacing w:val="3"/>
        </w:rPr>
        <w:t>l</w:t>
      </w:r>
      <w:r w:rsidRPr="00A46CE2">
        <w:t>y</w:t>
      </w:r>
      <w:r w:rsidRPr="00A46CE2">
        <w:rPr>
          <w:spacing w:val="1"/>
        </w:rPr>
        <w:t xml:space="preserve"> </w:t>
      </w:r>
      <w:r w:rsidRPr="00A46CE2">
        <w:rPr>
          <w:spacing w:val="2"/>
        </w:rPr>
        <w:t>r</w:t>
      </w:r>
      <w:r w:rsidRPr="00A46CE2">
        <w:rPr>
          <w:spacing w:val="-1"/>
        </w:rPr>
        <w:t>e</w:t>
      </w:r>
      <w:r w:rsidRPr="00A46CE2">
        <w:t>ports</w:t>
      </w:r>
      <w:r w:rsidRPr="00A46CE2">
        <w:rPr>
          <w:spacing w:val="8"/>
        </w:rPr>
        <w:t xml:space="preserve"> </w:t>
      </w:r>
      <w:r w:rsidRPr="00A46CE2">
        <w:rPr>
          <w:spacing w:val="3"/>
        </w:rPr>
        <w:t>o</w:t>
      </w:r>
      <w:r w:rsidRPr="00A46CE2">
        <w:t xml:space="preserve">f </w:t>
      </w:r>
      <w:r w:rsidRPr="00A46CE2">
        <w:rPr>
          <w:spacing w:val="3"/>
        </w:rPr>
        <w:t>t</w:t>
      </w:r>
      <w:r w:rsidRPr="00A46CE2">
        <w:rPr>
          <w:spacing w:val="2"/>
        </w:rPr>
        <w:t>h</w:t>
      </w:r>
      <w:r w:rsidRPr="00A46CE2">
        <w:rPr>
          <w:spacing w:val="-1"/>
        </w:rPr>
        <w:t>e</w:t>
      </w:r>
      <w:r w:rsidRPr="00A46CE2">
        <w:t xml:space="preserve">ir </w:t>
      </w:r>
      <w:r w:rsidRPr="00A46CE2">
        <w:rPr>
          <w:spacing w:val="3"/>
        </w:rPr>
        <w:t>M</w:t>
      </w:r>
      <w:r w:rsidRPr="00A46CE2">
        <w:t>onitoring</w:t>
      </w:r>
      <w:r w:rsidR="00F704A2">
        <w:t xml:space="preserve"> </w:t>
      </w:r>
      <w:r w:rsidR="00F704A2" w:rsidRPr="000F0ED1">
        <w:t>and Mentoring</w:t>
      </w:r>
      <w:r w:rsidRPr="00A46CE2">
        <w:rPr>
          <w:spacing w:val="3"/>
        </w:rPr>
        <w:t xml:space="preserve"> </w:t>
      </w:r>
      <w:r w:rsidRPr="00A46CE2">
        <w:rPr>
          <w:spacing w:val="1"/>
        </w:rPr>
        <w:t>C</w:t>
      </w:r>
      <w:r w:rsidRPr="00A46CE2">
        <w:t>o</w:t>
      </w:r>
      <w:r w:rsidRPr="00A46CE2">
        <w:rPr>
          <w:spacing w:val="1"/>
        </w:rPr>
        <w:t>mm</w:t>
      </w:r>
      <w:r w:rsidRPr="00A46CE2">
        <w:t>itte</w:t>
      </w:r>
      <w:r w:rsidRPr="00A46CE2">
        <w:rPr>
          <w:spacing w:val="2"/>
        </w:rPr>
        <w:t>e</w:t>
      </w:r>
      <w:r w:rsidRPr="00A46CE2">
        <w:t>s</w:t>
      </w:r>
      <w:r w:rsidRPr="00A46CE2">
        <w:rPr>
          <w:spacing w:val="8"/>
        </w:rPr>
        <w:t xml:space="preserve"> </w:t>
      </w:r>
      <w:r w:rsidRPr="00A46CE2">
        <w:t>to</w:t>
      </w:r>
      <w:r w:rsidRPr="00A46CE2">
        <w:rPr>
          <w:spacing w:val="4"/>
        </w:rPr>
        <w:t xml:space="preserve"> </w:t>
      </w:r>
      <w:r w:rsidRPr="00A46CE2">
        <w:t>th</w:t>
      </w:r>
      <w:r w:rsidRPr="00A46CE2">
        <w:rPr>
          <w:spacing w:val="-1"/>
        </w:rPr>
        <w:t>e</w:t>
      </w:r>
      <w:r w:rsidRPr="00A46CE2">
        <w:t>ir</w:t>
      </w:r>
      <w:r w:rsidRPr="00A46CE2">
        <w:rPr>
          <w:spacing w:val="-1"/>
        </w:rPr>
        <w:t xml:space="preserve"> </w:t>
      </w:r>
      <w:r w:rsidRPr="00A46CE2">
        <w:rPr>
          <w:spacing w:val="4"/>
        </w:rPr>
        <w:t>P</w:t>
      </w:r>
      <w:r w:rsidRPr="00A46CE2">
        <w:rPr>
          <w:spacing w:val="-1"/>
        </w:rPr>
        <w:t>a</w:t>
      </w:r>
      <w:r w:rsidRPr="00A46CE2">
        <w:rPr>
          <w:spacing w:val="3"/>
        </w:rPr>
        <w:t>t</w:t>
      </w:r>
      <w:r w:rsidRPr="00A46CE2">
        <w:t>r</w:t>
      </w:r>
      <w:r w:rsidRPr="00A46CE2">
        <w:rPr>
          <w:spacing w:val="3"/>
        </w:rPr>
        <w:t>o</w:t>
      </w:r>
      <w:r w:rsidRPr="00A46CE2">
        <w:rPr>
          <w:spacing w:val="7"/>
        </w:rPr>
        <w:t>n</w:t>
      </w:r>
      <w:r w:rsidRPr="00A46CE2">
        <w:rPr>
          <w:spacing w:val="-1"/>
        </w:rPr>
        <w:t>-</w:t>
      </w:r>
      <w:r w:rsidRPr="00A46CE2">
        <w:t>i</w:t>
      </w:r>
      <w:r w:rsidRPr="00A46CE2">
        <w:rPr>
          <w:spacing w:val="3"/>
        </w:rPr>
        <w:t>n</w:t>
      </w:r>
      <w:r w:rsidRPr="00A46CE2">
        <w:rPr>
          <w:spacing w:val="-1"/>
        </w:rPr>
        <w:t>-</w:t>
      </w:r>
      <w:r w:rsidRPr="00A46CE2">
        <w:rPr>
          <w:spacing w:val="3"/>
        </w:rPr>
        <w:t>C</w:t>
      </w:r>
      <w:r w:rsidRPr="00A46CE2">
        <w:t>h</w:t>
      </w:r>
      <w:r w:rsidRPr="00A46CE2">
        <w:rPr>
          <w:spacing w:val="3"/>
        </w:rPr>
        <w:t>i</w:t>
      </w:r>
      <w:r w:rsidRPr="00A46CE2">
        <w:rPr>
          <w:spacing w:val="2"/>
        </w:rPr>
        <w:t>e</w:t>
      </w:r>
      <w:r w:rsidRPr="00A46CE2">
        <w:rPr>
          <w:spacing w:val="-3"/>
        </w:rPr>
        <w:t>f</w:t>
      </w:r>
      <w:r w:rsidRPr="00A46CE2">
        <w:t>.</w:t>
      </w:r>
    </w:p>
    <w:p w:rsidR="000F0ED1" w:rsidRDefault="00A46CE2" w:rsidP="004B3522">
      <w:pPr>
        <w:pStyle w:val="NoSpacing"/>
        <w:ind w:right="-188" w:firstLine="426"/>
        <w:jc w:val="both"/>
      </w:pPr>
      <w:r w:rsidRPr="00A46CE2">
        <w:t>(3)</w:t>
      </w:r>
      <w:r w:rsidR="000F0ED1">
        <w:t xml:space="preserve"> </w:t>
      </w:r>
      <w:r w:rsidRPr="00A46CE2">
        <w:t xml:space="preserve">The </w:t>
      </w:r>
      <w:r w:rsidRPr="00A46CE2">
        <w:rPr>
          <w:spacing w:val="2"/>
        </w:rPr>
        <w:t>D</w:t>
      </w:r>
      <w:r w:rsidRPr="00A46CE2">
        <w:rPr>
          <w:spacing w:val="1"/>
        </w:rPr>
        <w:t>i</w:t>
      </w:r>
      <w:r w:rsidRPr="00A46CE2">
        <w:rPr>
          <w:spacing w:val="3"/>
        </w:rPr>
        <w:t>s</w:t>
      </w:r>
      <w:r w:rsidRPr="00A46CE2">
        <w:t>tri</w:t>
      </w:r>
      <w:r w:rsidRPr="00A46CE2">
        <w:rPr>
          <w:spacing w:val="-1"/>
        </w:rPr>
        <w:t>c</w:t>
      </w:r>
      <w:r w:rsidRPr="00A46CE2">
        <w:t xml:space="preserve">t </w:t>
      </w:r>
      <w:r w:rsidRPr="00A46CE2">
        <w:rPr>
          <w:spacing w:val="-2"/>
        </w:rPr>
        <w:t>L</w:t>
      </w:r>
      <w:r w:rsidRPr="00A46CE2">
        <w:rPr>
          <w:spacing w:val="-1"/>
        </w:rPr>
        <w:t>e</w:t>
      </w:r>
      <w:r w:rsidRPr="00A46CE2">
        <w:t>g</w:t>
      </w:r>
      <w:r w:rsidRPr="00A46CE2">
        <w:rPr>
          <w:spacing w:val="-1"/>
        </w:rPr>
        <w:t>a</w:t>
      </w:r>
      <w:r w:rsidRPr="00A46CE2">
        <w:t xml:space="preserve">l </w:t>
      </w:r>
      <w:r w:rsidRPr="00A46CE2">
        <w:rPr>
          <w:spacing w:val="4"/>
        </w:rPr>
        <w:t>S</w:t>
      </w:r>
      <w:r w:rsidRPr="00A46CE2">
        <w:rPr>
          <w:spacing w:val="-1"/>
        </w:rPr>
        <w:t>e</w:t>
      </w:r>
      <w:r w:rsidRPr="00A46CE2">
        <w:t>rvi</w:t>
      </w:r>
      <w:r w:rsidRPr="00A46CE2">
        <w:rPr>
          <w:spacing w:val="1"/>
        </w:rPr>
        <w:t>c</w:t>
      </w:r>
      <w:r w:rsidRPr="00A46CE2">
        <w:rPr>
          <w:spacing w:val="-1"/>
        </w:rPr>
        <w:t>e</w:t>
      </w:r>
      <w:r w:rsidRPr="00A46CE2">
        <w:t xml:space="preserve">s </w:t>
      </w:r>
      <w:r w:rsidRPr="00A46CE2">
        <w:rPr>
          <w:spacing w:val="2"/>
        </w:rPr>
        <w:t>A</w:t>
      </w:r>
      <w:r w:rsidRPr="00A46CE2">
        <w:t>uthoriti</w:t>
      </w:r>
      <w:r w:rsidRPr="00A46CE2">
        <w:rPr>
          <w:spacing w:val="-1"/>
        </w:rPr>
        <w:t>e</w:t>
      </w:r>
      <w:r w:rsidRPr="00A46CE2">
        <w:t xml:space="preserve">s </w:t>
      </w:r>
      <w:r w:rsidRPr="00A46CE2">
        <w:rPr>
          <w:spacing w:val="-1"/>
        </w:rPr>
        <w:t>a</w:t>
      </w:r>
      <w:r w:rsidRPr="00A46CE2">
        <w:t>nd T</w:t>
      </w:r>
      <w:r w:rsidRPr="00A46CE2">
        <w:rPr>
          <w:spacing w:val="-1"/>
        </w:rPr>
        <w:t>a</w:t>
      </w:r>
      <w:r w:rsidRPr="00A46CE2">
        <w:t xml:space="preserve">luk </w:t>
      </w:r>
      <w:r w:rsidRPr="00A46CE2">
        <w:rPr>
          <w:spacing w:val="-2"/>
        </w:rPr>
        <w:t>L</w:t>
      </w:r>
      <w:r w:rsidRPr="00A46CE2">
        <w:rPr>
          <w:spacing w:val="1"/>
        </w:rPr>
        <w:t>e</w:t>
      </w:r>
      <w:r w:rsidRPr="00A46CE2">
        <w:t>g</w:t>
      </w:r>
      <w:r w:rsidRPr="00A46CE2">
        <w:rPr>
          <w:spacing w:val="-1"/>
        </w:rPr>
        <w:t>a</w:t>
      </w:r>
      <w:r w:rsidRPr="00A46CE2">
        <w:t xml:space="preserve">l </w:t>
      </w:r>
      <w:r w:rsidRPr="00A46CE2">
        <w:rPr>
          <w:spacing w:val="6"/>
        </w:rPr>
        <w:t>S</w:t>
      </w:r>
      <w:r w:rsidRPr="00A46CE2">
        <w:rPr>
          <w:spacing w:val="-1"/>
        </w:rPr>
        <w:t>e</w:t>
      </w:r>
      <w:r w:rsidRPr="00A46CE2">
        <w:rPr>
          <w:spacing w:val="2"/>
        </w:rPr>
        <w:t>r</w:t>
      </w:r>
      <w:r w:rsidRPr="00A46CE2">
        <w:rPr>
          <w:spacing w:val="3"/>
        </w:rPr>
        <w:t>vi</w:t>
      </w:r>
      <w:r w:rsidRPr="00A46CE2">
        <w:rPr>
          <w:spacing w:val="1"/>
        </w:rPr>
        <w:t>c</w:t>
      </w:r>
      <w:r w:rsidRPr="00A46CE2">
        <w:rPr>
          <w:spacing w:val="-1"/>
        </w:rPr>
        <w:t>e</w:t>
      </w:r>
      <w:r w:rsidRPr="00A46CE2">
        <w:t xml:space="preserve">s </w:t>
      </w:r>
      <w:r w:rsidRPr="00A46CE2">
        <w:rPr>
          <w:spacing w:val="1"/>
        </w:rPr>
        <w:t>C</w:t>
      </w:r>
      <w:r w:rsidRPr="00A46CE2">
        <w:rPr>
          <w:spacing w:val="3"/>
        </w:rPr>
        <w:t>o</w:t>
      </w:r>
      <w:r w:rsidRPr="00A46CE2">
        <w:rPr>
          <w:spacing w:val="1"/>
        </w:rPr>
        <w:t>m</w:t>
      </w:r>
      <w:r w:rsidRPr="00A46CE2">
        <w:rPr>
          <w:spacing w:val="-2"/>
        </w:rPr>
        <w:t>m</w:t>
      </w:r>
      <w:r w:rsidRPr="00A46CE2">
        <w:t>itt</w:t>
      </w:r>
      <w:r w:rsidRPr="00A46CE2">
        <w:rPr>
          <w:spacing w:val="-1"/>
        </w:rPr>
        <w:t>ee</w:t>
      </w:r>
      <w:r w:rsidRPr="00A46CE2">
        <w:t>s</w:t>
      </w:r>
      <w:r w:rsidRPr="00A46CE2">
        <w:rPr>
          <w:spacing w:val="11"/>
        </w:rPr>
        <w:t xml:space="preserve"> </w:t>
      </w:r>
      <w:r w:rsidRPr="00A46CE2">
        <w:rPr>
          <w:spacing w:val="3"/>
        </w:rPr>
        <w:t>s</w:t>
      </w:r>
      <w:r w:rsidRPr="00A46CE2">
        <w:t>h</w:t>
      </w:r>
      <w:r w:rsidRPr="00A46CE2">
        <w:rPr>
          <w:spacing w:val="-1"/>
        </w:rPr>
        <w:t>a</w:t>
      </w:r>
      <w:r w:rsidRPr="00A46CE2">
        <w:t>ll</w:t>
      </w:r>
      <w:r w:rsidRPr="00A46CE2">
        <w:rPr>
          <w:spacing w:val="6"/>
        </w:rPr>
        <w:t xml:space="preserve"> </w:t>
      </w:r>
      <w:r w:rsidRPr="00F704A2">
        <w:t>submit</w:t>
      </w:r>
      <w:r w:rsidRPr="00A46CE2">
        <w:rPr>
          <w:spacing w:val="8"/>
        </w:rPr>
        <w:t xml:space="preserve"> </w:t>
      </w:r>
      <w:r w:rsidRPr="004B3522">
        <w:rPr>
          <w:spacing w:val="17"/>
        </w:rPr>
        <w:t>copies</w:t>
      </w:r>
      <w:r w:rsidRPr="00A46CE2">
        <w:rPr>
          <w:spacing w:val="9"/>
        </w:rPr>
        <w:t xml:space="preserve"> </w:t>
      </w:r>
      <w:r w:rsidRPr="00A46CE2">
        <w:rPr>
          <w:spacing w:val="3"/>
        </w:rPr>
        <w:t>o</w:t>
      </w:r>
      <w:r w:rsidRPr="00A46CE2">
        <w:t xml:space="preserve">f </w:t>
      </w:r>
      <w:r w:rsidRPr="00A46CE2">
        <w:rPr>
          <w:spacing w:val="1"/>
        </w:rPr>
        <w:t>t</w:t>
      </w:r>
      <w:r w:rsidRPr="00A46CE2">
        <w:rPr>
          <w:spacing w:val="3"/>
        </w:rPr>
        <w:t>h</w:t>
      </w:r>
      <w:r w:rsidRPr="00A46CE2">
        <w:t>e</w:t>
      </w:r>
      <w:r w:rsidRPr="00A46CE2">
        <w:rPr>
          <w:spacing w:val="6"/>
        </w:rPr>
        <w:t xml:space="preserve"> </w:t>
      </w:r>
      <w:r w:rsidRPr="00A46CE2">
        <w:t>b</w:t>
      </w:r>
      <w:r w:rsidRPr="00A46CE2">
        <w:rPr>
          <w:spacing w:val="5"/>
        </w:rPr>
        <w:t>i</w:t>
      </w:r>
      <w:r w:rsidRPr="00A46CE2">
        <w:rPr>
          <w:spacing w:val="2"/>
        </w:rPr>
        <w:t>-</w:t>
      </w:r>
      <w:r w:rsidRPr="00A46CE2">
        <w:rPr>
          <w:spacing w:val="-2"/>
        </w:rPr>
        <w:t>m</w:t>
      </w:r>
      <w:r w:rsidRPr="00A46CE2">
        <w:t>onth</w:t>
      </w:r>
      <w:r w:rsidRPr="00A46CE2">
        <w:rPr>
          <w:spacing w:val="3"/>
        </w:rPr>
        <w:t>l</w:t>
      </w:r>
      <w:r w:rsidRPr="00A46CE2">
        <w:t>y</w:t>
      </w:r>
      <w:r w:rsidRPr="00A46CE2">
        <w:rPr>
          <w:spacing w:val="1"/>
        </w:rPr>
        <w:t xml:space="preserve"> </w:t>
      </w:r>
      <w:r w:rsidRPr="00A46CE2">
        <w:rPr>
          <w:spacing w:val="2"/>
        </w:rPr>
        <w:t>r</w:t>
      </w:r>
      <w:r w:rsidRPr="00A46CE2">
        <w:rPr>
          <w:spacing w:val="-1"/>
        </w:rPr>
        <w:t>e</w:t>
      </w:r>
      <w:r w:rsidRPr="00A46CE2">
        <w:t>ports</w:t>
      </w:r>
      <w:r w:rsidRPr="00A46CE2">
        <w:rPr>
          <w:spacing w:val="8"/>
        </w:rPr>
        <w:t xml:space="preserve"> </w:t>
      </w:r>
      <w:r w:rsidRPr="00A46CE2">
        <w:rPr>
          <w:spacing w:val="3"/>
        </w:rPr>
        <w:t>o</w:t>
      </w:r>
      <w:r w:rsidRPr="00A46CE2">
        <w:t>f</w:t>
      </w:r>
      <w:r w:rsidRPr="00A46CE2">
        <w:rPr>
          <w:spacing w:val="3"/>
        </w:rPr>
        <w:t xml:space="preserve"> t</w:t>
      </w:r>
      <w:r w:rsidRPr="00A46CE2">
        <w:rPr>
          <w:spacing w:val="2"/>
        </w:rPr>
        <w:t>h</w:t>
      </w:r>
      <w:r w:rsidRPr="00A46CE2">
        <w:rPr>
          <w:spacing w:val="-1"/>
        </w:rPr>
        <w:t>e</w:t>
      </w:r>
      <w:r w:rsidRPr="00A46CE2">
        <w:t xml:space="preserve">ir </w:t>
      </w:r>
      <w:r w:rsidRPr="00A46CE2">
        <w:rPr>
          <w:spacing w:val="3"/>
        </w:rPr>
        <w:t>M</w:t>
      </w:r>
      <w:r w:rsidRPr="00A46CE2">
        <w:t>onitoring</w:t>
      </w:r>
      <w:r w:rsidRPr="00A46CE2">
        <w:rPr>
          <w:spacing w:val="1"/>
        </w:rPr>
        <w:t xml:space="preserve"> </w:t>
      </w:r>
      <w:r w:rsidR="00F704A2" w:rsidRPr="000F0ED1">
        <w:rPr>
          <w:spacing w:val="1"/>
        </w:rPr>
        <w:t>and Mentoring</w:t>
      </w:r>
      <w:r w:rsidR="00F704A2">
        <w:rPr>
          <w:b/>
          <w:bCs/>
          <w:spacing w:val="1"/>
        </w:rPr>
        <w:t xml:space="preserve"> </w:t>
      </w:r>
      <w:r w:rsidRPr="00A46CE2">
        <w:rPr>
          <w:spacing w:val="1"/>
        </w:rPr>
        <w:t>C</w:t>
      </w:r>
      <w:r w:rsidRPr="00A46CE2">
        <w:rPr>
          <w:spacing w:val="3"/>
        </w:rPr>
        <w:t>o</w:t>
      </w:r>
      <w:r w:rsidRPr="00A46CE2">
        <w:rPr>
          <w:spacing w:val="1"/>
        </w:rPr>
        <w:t>m</w:t>
      </w:r>
      <w:r w:rsidRPr="00A46CE2">
        <w:rPr>
          <w:spacing w:val="-2"/>
        </w:rPr>
        <w:t>m</w:t>
      </w:r>
      <w:r w:rsidRPr="00A46CE2">
        <w:t>it</w:t>
      </w:r>
      <w:r w:rsidRPr="00A46CE2">
        <w:rPr>
          <w:spacing w:val="1"/>
        </w:rPr>
        <w:t>te</w:t>
      </w:r>
      <w:r w:rsidRPr="00A46CE2">
        <w:rPr>
          <w:spacing w:val="2"/>
        </w:rPr>
        <w:t>e</w:t>
      </w:r>
      <w:r w:rsidRPr="00A46CE2">
        <w:t>s</w:t>
      </w:r>
      <w:r w:rsidRPr="00A46CE2">
        <w:rPr>
          <w:spacing w:val="10"/>
        </w:rPr>
        <w:t xml:space="preserve"> </w:t>
      </w:r>
      <w:r w:rsidRPr="00A46CE2">
        <w:t>to</w:t>
      </w:r>
      <w:r w:rsidRPr="00A46CE2">
        <w:rPr>
          <w:spacing w:val="1"/>
        </w:rPr>
        <w:t xml:space="preserve"> </w:t>
      </w:r>
      <w:r w:rsidRPr="00A46CE2">
        <w:t>the</w:t>
      </w:r>
      <w:r w:rsidRPr="00A46CE2">
        <w:rPr>
          <w:spacing w:val="3"/>
        </w:rPr>
        <w:t xml:space="preserve"> </w:t>
      </w:r>
      <w:r w:rsidRPr="00A46CE2">
        <w:rPr>
          <w:spacing w:val="-2"/>
        </w:rPr>
        <w:t>E</w:t>
      </w:r>
      <w:r w:rsidRPr="00A46CE2">
        <w:rPr>
          <w:spacing w:val="2"/>
        </w:rPr>
        <w:t>x</w:t>
      </w:r>
      <w:r w:rsidRPr="00A46CE2">
        <w:rPr>
          <w:spacing w:val="-1"/>
        </w:rPr>
        <w:t>ec</w:t>
      </w:r>
      <w:r w:rsidRPr="00A46CE2">
        <w:t>uti</w:t>
      </w:r>
      <w:r w:rsidRPr="00A46CE2">
        <w:rPr>
          <w:spacing w:val="1"/>
        </w:rPr>
        <w:t>v</w:t>
      </w:r>
      <w:r w:rsidRPr="00A46CE2">
        <w:t>e</w:t>
      </w:r>
      <w:r w:rsidRPr="00A46CE2">
        <w:rPr>
          <w:spacing w:val="5"/>
        </w:rPr>
        <w:t xml:space="preserve"> </w:t>
      </w:r>
      <w:r w:rsidRPr="00A46CE2">
        <w:rPr>
          <w:spacing w:val="1"/>
        </w:rPr>
        <w:t>C</w:t>
      </w:r>
      <w:r w:rsidRPr="00A46CE2">
        <w:t>h</w:t>
      </w:r>
      <w:r w:rsidRPr="00A46CE2">
        <w:rPr>
          <w:spacing w:val="-1"/>
        </w:rPr>
        <w:t>a</w:t>
      </w:r>
      <w:r w:rsidRPr="00A46CE2">
        <w:rPr>
          <w:spacing w:val="1"/>
        </w:rPr>
        <w:t>i</w:t>
      </w:r>
      <w:r w:rsidRPr="00A46CE2">
        <w:rPr>
          <w:spacing w:val="2"/>
        </w:rPr>
        <w:t>r</w:t>
      </w:r>
      <w:r w:rsidRPr="00A46CE2">
        <w:rPr>
          <w:spacing w:val="-2"/>
        </w:rPr>
        <w:t>m</w:t>
      </w:r>
      <w:r w:rsidRPr="00A46CE2">
        <w:rPr>
          <w:spacing w:val="-1"/>
        </w:rPr>
        <w:t>a</w:t>
      </w:r>
      <w:r w:rsidRPr="00A46CE2">
        <w:t>n</w:t>
      </w:r>
      <w:r w:rsidRPr="00A46CE2">
        <w:rPr>
          <w:spacing w:val="4"/>
        </w:rPr>
        <w:t xml:space="preserve"> </w:t>
      </w:r>
      <w:r w:rsidRPr="00A46CE2">
        <w:rPr>
          <w:spacing w:val="3"/>
        </w:rPr>
        <w:t>o</w:t>
      </w:r>
      <w:r w:rsidRPr="00A46CE2">
        <w:t>f the</w:t>
      </w:r>
      <w:r w:rsidRPr="00A46CE2">
        <w:rPr>
          <w:spacing w:val="3"/>
        </w:rPr>
        <w:t xml:space="preserve"> </w:t>
      </w:r>
      <w:r w:rsidRPr="00A46CE2">
        <w:rPr>
          <w:spacing w:val="4"/>
        </w:rPr>
        <w:t>S</w:t>
      </w:r>
      <w:r w:rsidRPr="00A46CE2">
        <w:t>t</w:t>
      </w:r>
      <w:r w:rsidRPr="00A46CE2">
        <w:rPr>
          <w:spacing w:val="-1"/>
        </w:rPr>
        <w:t>a</w:t>
      </w:r>
      <w:r w:rsidRPr="00A46CE2">
        <w:t>te</w:t>
      </w:r>
      <w:r w:rsidRPr="00A46CE2">
        <w:rPr>
          <w:spacing w:val="8"/>
        </w:rPr>
        <w:t xml:space="preserve"> </w:t>
      </w:r>
      <w:r w:rsidRPr="00A46CE2">
        <w:rPr>
          <w:spacing w:val="-5"/>
        </w:rPr>
        <w:t>L</w:t>
      </w:r>
      <w:r w:rsidRPr="00A46CE2">
        <w:rPr>
          <w:spacing w:val="1"/>
        </w:rPr>
        <w:t>e</w:t>
      </w:r>
      <w:r w:rsidRPr="00A46CE2">
        <w:t>g</w:t>
      </w:r>
      <w:r w:rsidRPr="00A46CE2">
        <w:rPr>
          <w:spacing w:val="1"/>
        </w:rPr>
        <w:t>a</w:t>
      </w:r>
      <w:r w:rsidRPr="00A46CE2">
        <w:t xml:space="preserve">l </w:t>
      </w:r>
      <w:r w:rsidRPr="00A46CE2">
        <w:rPr>
          <w:spacing w:val="4"/>
        </w:rPr>
        <w:t>S</w:t>
      </w:r>
      <w:r w:rsidRPr="00A46CE2">
        <w:rPr>
          <w:spacing w:val="-1"/>
        </w:rPr>
        <w:t>e</w:t>
      </w:r>
      <w:r w:rsidRPr="00A46CE2">
        <w:t>rvi</w:t>
      </w:r>
      <w:r w:rsidRPr="00A46CE2">
        <w:rPr>
          <w:spacing w:val="-1"/>
        </w:rPr>
        <w:t>ce</w:t>
      </w:r>
      <w:r w:rsidRPr="00A46CE2">
        <w:t>s</w:t>
      </w:r>
      <w:r w:rsidRPr="00A46CE2">
        <w:rPr>
          <w:spacing w:val="5"/>
        </w:rPr>
        <w:t xml:space="preserve"> A</w:t>
      </w:r>
      <w:r w:rsidRPr="00A46CE2">
        <w:t>ut</w:t>
      </w:r>
      <w:r w:rsidRPr="00A46CE2">
        <w:rPr>
          <w:spacing w:val="2"/>
        </w:rPr>
        <w:t>h</w:t>
      </w:r>
      <w:r w:rsidRPr="00A46CE2">
        <w:t>ori</w:t>
      </w:r>
      <w:r w:rsidRPr="00A46CE2">
        <w:rPr>
          <w:spacing w:val="5"/>
        </w:rPr>
        <w:t>t</w:t>
      </w:r>
      <w:r w:rsidRPr="00A46CE2">
        <w:rPr>
          <w:spacing w:val="-5"/>
        </w:rPr>
        <w:t>y</w:t>
      </w:r>
      <w:r w:rsidRPr="00A46CE2">
        <w:t>.</w:t>
      </w:r>
      <w:r w:rsidR="000F0ED1">
        <w:t xml:space="preserve"> </w:t>
      </w:r>
    </w:p>
    <w:p w:rsidR="000F0ED1" w:rsidRDefault="00A46CE2" w:rsidP="004B3522">
      <w:pPr>
        <w:pStyle w:val="NoSpacing"/>
        <w:ind w:right="-188" w:firstLine="426"/>
        <w:jc w:val="both"/>
      </w:pPr>
      <w:r w:rsidRPr="00A46CE2">
        <w:t>(4)</w:t>
      </w:r>
      <w:r w:rsidR="000F0ED1">
        <w:t xml:space="preserve"> </w:t>
      </w:r>
      <w:r w:rsidRPr="00A46CE2">
        <w:t>The</w:t>
      </w:r>
      <w:r w:rsidRPr="00A46CE2">
        <w:rPr>
          <w:spacing w:val="22"/>
        </w:rPr>
        <w:t xml:space="preserve"> </w:t>
      </w:r>
      <w:r w:rsidRPr="00A46CE2">
        <w:rPr>
          <w:spacing w:val="4"/>
        </w:rPr>
        <w:t>S</w:t>
      </w:r>
      <w:r w:rsidRPr="00A46CE2">
        <w:t>t</w:t>
      </w:r>
      <w:r w:rsidRPr="00A46CE2">
        <w:rPr>
          <w:spacing w:val="-1"/>
        </w:rPr>
        <w:t>a</w:t>
      </w:r>
      <w:r w:rsidRPr="00A46CE2">
        <w:t>te</w:t>
      </w:r>
      <w:r w:rsidRPr="00A46CE2">
        <w:rPr>
          <w:spacing w:val="27"/>
        </w:rPr>
        <w:t xml:space="preserve"> </w:t>
      </w:r>
      <w:r w:rsidRPr="00A46CE2">
        <w:rPr>
          <w:spacing w:val="-2"/>
        </w:rPr>
        <w:t>L</w:t>
      </w:r>
      <w:r w:rsidRPr="00A46CE2">
        <w:rPr>
          <w:spacing w:val="1"/>
        </w:rPr>
        <w:t>e</w:t>
      </w:r>
      <w:r w:rsidRPr="00A46CE2">
        <w:t>g</w:t>
      </w:r>
      <w:r w:rsidRPr="00A46CE2">
        <w:rPr>
          <w:spacing w:val="-1"/>
        </w:rPr>
        <w:t>a</w:t>
      </w:r>
      <w:r w:rsidRPr="00A46CE2">
        <w:t>l</w:t>
      </w:r>
      <w:r w:rsidRPr="00A46CE2">
        <w:rPr>
          <w:spacing w:val="26"/>
        </w:rPr>
        <w:t xml:space="preserve"> </w:t>
      </w:r>
      <w:r w:rsidRPr="00A46CE2">
        <w:rPr>
          <w:spacing w:val="4"/>
        </w:rPr>
        <w:t>S</w:t>
      </w:r>
      <w:r w:rsidRPr="00A46CE2">
        <w:rPr>
          <w:spacing w:val="-1"/>
        </w:rPr>
        <w:t>e</w:t>
      </w:r>
      <w:r w:rsidRPr="00A46CE2">
        <w:t>rv</w:t>
      </w:r>
      <w:r w:rsidRPr="00A46CE2">
        <w:rPr>
          <w:spacing w:val="-2"/>
        </w:rPr>
        <w:t>i</w:t>
      </w:r>
      <w:r w:rsidRPr="00A46CE2">
        <w:rPr>
          <w:spacing w:val="-1"/>
        </w:rPr>
        <w:t>ce</w:t>
      </w:r>
      <w:r w:rsidRPr="00A46CE2">
        <w:t>s</w:t>
      </w:r>
      <w:r w:rsidRPr="00A46CE2">
        <w:rPr>
          <w:spacing w:val="28"/>
        </w:rPr>
        <w:t xml:space="preserve"> </w:t>
      </w:r>
      <w:r w:rsidRPr="00A46CE2">
        <w:rPr>
          <w:spacing w:val="2"/>
        </w:rPr>
        <w:t>A</w:t>
      </w:r>
      <w:r w:rsidRPr="00A46CE2">
        <w:t>uthoriti</w:t>
      </w:r>
      <w:r w:rsidRPr="00A46CE2">
        <w:rPr>
          <w:spacing w:val="-1"/>
        </w:rPr>
        <w:t>e</w:t>
      </w:r>
      <w:r w:rsidRPr="00A46CE2">
        <w:t>s</w:t>
      </w:r>
      <w:r w:rsidRPr="00A46CE2">
        <w:rPr>
          <w:spacing w:val="27"/>
        </w:rPr>
        <w:t xml:space="preserve"> </w:t>
      </w:r>
      <w:r w:rsidRPr="00A46CE2">
        <w:rPr>
          <w:spacing w:val="3"/>
        </w:rPr>
        <w:t>s</w:t>
      </w:r>
      <w:r w:rsidRPr="00A46CE2">
        <w:t>h</w:t>
      </w:r>
      <w:r w:rsidRPr="00A46CE2">
        <w:rPr>
          <w:spacing w:val="-1"/>
        </w:rPr>
        <w:t>a</w:t>
      </w:r>
      <w:r w:rsidRPr="00A46CE2">
        <w:t>ll</w:t>
      </w:r>
      <w:r w:rsidRPr="00A46CE2">
        <w:rPr>
          <w:spacing w:val="24"/>
        </w:rPr>
        <w:t xml:space="preserve"> </w:t>
      </w:r>
      <w:r w:rsidRPr="00A46CE2">
        <w:rPr>
          <w:spacing w:val="-3"/>
        </w:rPr>
        <w:t>a</w:t>
      </w:r>
      <w:r w:rsidRPr="00A46CE2">
        <w:rPr>
          <w:spacing w:val="1"/>
        </w:rPr>
        <w:t>l</w:t>
      </w:r>
      <w:r w:rsidRPr="00A46CE2">
        <w:rPr>
          <w:spacing w:val="3"/>
        </w:rPr>
        <w:t>s</w:t>
      </w:r>
      <w:r w:rsidRPr="00A46CE2">
        <w:t>o</w:t>
      </w:r>
      <w:r w:rsidRPr="00A46CE2">
        <w:rPr>
          <w:spacing w:val="22"/>
        </w:rPr>
        <w:t xml:space="preserve"> </w:t>
      </w:r>
      <w:r w:rsidRPr="00A46CE2">
        <w:rPr>
          <w:spacing w:val="3"/>
        </w:rPr>
        <w:t>s</w:t>
      </w:r>
      <w:r w:rsidRPr="00A46CE2">
        <w:rPr>
          <w:spacing w:val="-1"/>
        </w:rPr>
        <w:t>e</w:t>
      </w:r>
      <w:r w:rsidRPr="00A46CE2">
        <w:t>nd</w:t>
      </w:r>
      <w:r w:rsidRPr="00A46CE2">
        <w:rPr>
          <w:spacing w:val="24"/>
        </w:rPr>
        <w:t xml:space="preserve"> </w:t>
      </w:r>
      <w:r w:rsidRPr="00A46CE2">
        <w:rPr>
          <w:spacing w:val="-1"/>
        </w:rPr>
        <w:t>c</w:t>
      </w:r>
      <w:r w:rsidRPr="00A46CE2">
        <w:t>on</w:t>
      </w:r>
      <w:r w:rsidRPr="00A46CE2">
        <w:rPr>
          <w:spacing w:val="3"/>
        </w:rPr>
        <w:t>s</w:t>
      </w:r>
      <w:r w:rsidRPr="00A46CE2">
        <w:t>o</w:t>
      </w:r>
      <w:r w:rsidRPr="00A46CE2">
        <w:rPr>
          <w:spacing w:val="1"/>
        </w:rPr>
        <w:t>l</w:t>
      </w:r>
      <w:r w:rsidRPr="00A46CE2">
        <w:rPr>
          <w:spacing w:val="8"/>
        </w:rPr>
        <w:t>i</w:t>
      </w:r>
      <w:r w:rsidRPr="00A46CE2">
        <w:t>d</w:t>
      </w:r>
      <w:r w:rsidRPr="00A46CE2">
        <w:rPr>
          <w:spacing w:val="-1"/>
        </w:rPr>
        <w:t>a</w:t>
      </w:r>
      <w:r w:rsidRPr="00A46CE2">
        <w:t>t</w:t>
      </w:r>
      <w:r w:rsidRPr="00A46CE2">
        <w:rPr>
          <w:spacing w:val="-1"/>
        </w:rPr>
        <w:t>e</w:t>
      </w:r>
      <w:r w:rsidRPr="00A46CE2">
        <w:t>d</w:t>
      </w:r>
      <w:r w:rsidRPr="00A46CE2">
        <w:rPr>
          <w:spacing w:val="28"/>
        </w:rPr>
        <w:t xml:space="preserve"> </w:t>
      </w:r>
      <w:r w:rsidRPr="00A46CE2">
        <w:t>h</w:t>
      </w:r>
      <w:r w:rsidRPr="00A46CE2">
        <w:rPr>
          <w:spacing w:val="-1"/>
        </w:rPr>
        <w:t>a</w:t>
      </w:r>
      <w:r w:rsidRPr="00A46CE2">
        <w:rPr>
          <w:spacing w:val="3"/>
        </w:rPr>
        <w:t>l</w:t>
      </w:r>
      <w:r w:rsidRPr="00A46CE2">
        <w:rPr>
          <w:spacing w:val="4"/>
        </w:rPr>
        <w:t>f</w:t>
      </w:r>
      <w:r w:rsidRPr="00A46CE2">
        <w:t xml:space="preserve">- </w:t>
      </w:r>
      <w:r w:rsidRPr="00A46CE2">
        <w:rPr>
          <w:spacing w:val="-5"/>
        </w:rPr>
        <w:t>y</w:t>
      </w:r>
      <w:r w:rsidRPr="00A46CE2">
        <w:rPr>
          <w:spacing w:val="1"/>
        </w:rPr>
        <w:t>ea</w:t>
      </w:r>
      <w:r w:rsidRPr="00A46CE2">
        <w:t>r</w:t>
      </w:r>
      <w:r w:rsidRPr="00A46CE2">
        <w:rPr>
          <w:spacing w:val="5"/>
        </w:rPr>
        <w:t>l</w:t>
      </w:r>
      <w:r w:rsidRPr="00A46CE2">
        <w:t>y r</w:t>
      </w:r>
      <w:r w:rsidRPr="00A46CE2">
        <w:rPr>
          <w:spacing w:val="-1"/>
        </w:rPr>
        <w:t>e</w:t>
      </w:r>
      <w:r w:rsidRPr="00A46CE2">
        <w:t>po</w:t>
      </w:r>
      <w:r w:rsidRPr="00A46CE2">
        <w:rPr>
          <w:spacing w:val="2"/>
        </w:rPr>
        <w:t>r</w:t>
      </w:r>
      <w:r w:rsidRPr="00A46CE2">
        <w:t>ts</w:t>
      </w:r>
      <w:r w:rsidRPr="00A46CE2">
        <w:rPr>
          <w:spacing w:val="5"/>
        </w:rPr>
        <w:t xml:space="preserve"> </w:t>
      </w:r>
      <w:r w:rsidRPr="00A46CE2">
        <w:t xml:space="preserve">of </w:t>
      </w:r>
      <w:r w:rsidRPr="004B3522">
        <w:rPr>
          <w:spacing w:val="2"/>
        </w:rPr>
        <w:t>the</w:t>
      </w:r>
      <w:r w:rsidRPr="00A46CE2">
        <w:rPr>
          <w:spacing w:val="2"/>
        </w:rPr>
        <w:t xml:space="preserve"> </w:t>
      </w:r>
      <w:r w:rsidRPr="00A46CE2">
        <w:rPr>
          <w:spacing w:val="5"/>
        </w:rPr>
        <w:t>M</w:t>
      </w:r>
      <w:r w:rsidRPr="00A46CE2">
        <w:t>onitoring</w:t>
      </w:r>
      <w:r w:rsidRPr="00A46CE2">
        <w:rPr>
          <w:spacing w:val="2"/>
        </w:rPr>
        <w:t xml:space="preserve"> </w:t>
      </w:r>
      <w:r w:rsidRPr="00A46CE2">
        <w:rPr>
          <w:spacing w:val="1"/>
        </w:rPr>
        <w:t>C</w:t>
      </w:r>
      <w:r w:rsidRPr="00A46CE2">
        <w:rPr>
          <w:spacing w:val="3"/>
        </w:rPr>
        <w:t>o</w:t>
      </w:r>
      <w:r w:rsidRPr="00A46CE2">
        <w:rPr>
          <w:spacing w:val="1"/>
        </w:rPr>
        <w:t>mm</w:t>
      </w:r>
      <w:r w:rsidRPr="00A46CE2">
        <w:t>itte</w:t>
      </w:r>
      <w:r w:rsidRPr="00A46CE2">
        <w:rPr>
          <w:spacing w:val="2"/>
        </w:rPr>
        <w:t>e</w:t>
      </w:r>
      <w:r w:rsidRPr="00A46CE2">
        <w:t>s,</w:t>
      </w:r>
      <w:r w:rsidRPr="00A46CE2">
        <w:rPr>
          <w:spacing w:val="6"/>
        </w:rPr>
        <w:t xml:space="preserve"> </w:t>
      </w:r>
      <w:r w:rsidRPr="00A46CE2">
        <w:rPr>
          <w:spacing w:val="-2"/>
        </w:rPr>
        <w:t>i</w:t>
      </w:r>
      <w:r w:rsidRPr="00A46CE2">
        <w:t>ndi</w:t>
      </w:r>
      <w:r w:rsidRPr="00A46CE2">
        <w:rPr>
          <w:spacing w:val="-1"/>
        </w:rPr>
        <w:t>ca</w:t>
      </w:r>
      <w:r w:rsidRPr="00A46CE2">
        <w:t>ting</w:t>
      </w:r>
      <w:r w:rsidRPr="00A46CE2">
        <w:rPr>
          <w:spacing w:val="5"/>
        </w:rPr>
        <w:t xml:space="preserve"> </w:t>
      </w:r>
      <w:r w:rsidRPr="00A46CE2">
        <w:t xml:space="preserve">the </w:t>
      </w:r>
      <w:r w:rsidRPr="00A46CE2">
        <w:rPr>
          <w:spacing w:val="3"/>
        </w:rPr>
        <w:t>s</w:t>
      </w:r>
      <w:r w:rsidRPr="00A46CE2">
        <w:t>u</w:t>
      </w:r>
      <w:r w:rsidRPr="00A46CE2">
        <w:rPr>
          <w:spacing w:val="1"/>
        </w:rPr>
        <w:t>c</w:t>
      </w:r>
      <w:r w:rsidRPr="00A46CE2">
        <w:t>c</w:t>
      </w:r>
      <w:r w:rsidRPr="00A46CE2">
        <w:rPr>
          <w:spacing w:val="2"/>
        </w:rPr>
        <w:t>e</w:t>
      </w:r>
      <w:r w:rsidRPr="00A46CE2">
        <w:t>ss</w:t>
      </w:r>
      <w:r w:rsidRPr="00A46CE2">
        <w:rPr>
          <w:spacing w:val="5"/>
        </w:rPr>
        <w:t xml:space="preserve"> </w:t>
      </w:r>
      <w:r w:rsidRPr="00A46CE2">
        <w:rPr>
          <w:spacing w:val="2"/>
        </w:rPr>
        <w:t>o</w:t>
      </w:r>
      <w:r w:rsidRPr="00A46CE2">
        <w:t xml:space="preserve">r </w:t>
      </w:r>
      <w:r w:rsidRPr="00A46CE2">
        <w:rPr>
          <w:spacing w:val="-3"/>
        </w:rPr>
        <w:t>f</w:t>
      </w:r>
      <w:r w:rsidRPr="00A46CE2">
        <w:rPr>
          <w:spacing w:val="-1"/>
        </w:rPr>
        <w:t>a</w:t>
      </w:r>
      <w:r w:rsidRPr="00A46CE2">
        <w:rPr>
          <w:spacing w:val="1"/>
        </w:rPr>
        <w:t>i</w:t>
      </w:r>
      <w:r w:rsidRPr="00A46CE2">
        <w:rPr>
          <w:spacing w:val="3"/>
        </w:rPr>
        <w:t>l</w:t>
      </w:r>
      <w:r w:rsidRPr="00A46CE2">
        <w:t>ure</w:t>
      </w:r>
      <w:r w:rsidRPr="00A46CE2">
        <w:rPr>
          <w:spacing w:val="6"/>
        </w:rPr>
        <w:t xml:space="preserve"> </w:t>
      </w:r>
      <w:r w:rsidRPr="00A46CE2">
        <w:t>of</w:t>
      </w:r>
      <w:r w:rsidRPr="00A46CE2">
        <w:rPr>
          <w:spacing w:val="2"/>
        </w:rPr>
        <w:t xml:space="preserve"> </w:t>
      </w:r>
      <w:r w:rsidRPr="00A46CE2">
        <w:rPr>
          <w:spacing w:val="-1"/>
        </w:rPr>
        <w:t>eac</w:t>
      </w:r>
      <w:r w:rsidRPr="00A46CE2">
        <w:t>h</w:t>
      </w:r>
      <w:r w:rsidRPr="00A46CE2">
        <w:rPr>
          <w:spacing w:val="6"/>
        </w:rPr>
        <w:t xml:space="preserve"> </w:t>
      </w:r>
      <w:r w:rsidRPr="00A46CE2">
        <w:rPr>
          <w:spacing w:val="2"/>
        </w:rPr>
        <w:t>o</w:t>
      </w:r>
      <w:r w:rsidRPr="00A46CE2">
        <w:t>f the</w:t>
      </w:r>
      <w:r w:rsidRPr="00A46CE2">
        <w:rPr>
          <w:spacing w:val="5"/>
        </w:rPr>
        <w:t xml:space="preserve"> </w:t>
      </w:r>
      <w:r w:rsidRPr="00A46CE2">
        <w:t>l</w:t>
      </w:r>
      <w:r w:rsidRPr="00A46CE2">
        <w:rPr>
          <w:spacing w:val="1"/>
        </w:rPr>
        <w:t>e</w:t>
      </w:r>
      <w:r w:rsidRPr="00A46CE2">
        <w:t>g</w:t>
      </w:r>
      <w:r w:rsidRPr="00A46CE2">
        <w:rPr>
          <w:spacing w:val="-1"/>
        </w:rPr>
        <w:t>a</w:t>
      </w:r>
      <w:r w:rsidRPr="00A46CE2">
        <w:t>l</w:t>
      </w:r>
      <w:r w:rsidRPr="00A46CE2">
        <w:rPr>
          <w:spacing w:val="6"/>
        </w:rPr>
        <w:t xml:space="preserve"> </w:t>
      </w:r>
      <w:r w:rsidRPr="00A46CE2">
        <w:rPr>
          <w:spacing w:val="-1"/>
        </w:rPr>
        <w:t>a</w:t>
      </w:r>
      <w:r w:rsidRPr="00A46CE2">
        <w:t>id</w:t>
      </w:r>
      <w:r w:rsidRPr="00A46CE2">
        <w:rPr>
          <w:spacing w:val="-1"/>
        </w:rPr>
        <w:t>e</w:t>
      </w:r>
      <w:r w:rsidRPr="00A46CE2">
        <w:t>d</w:t>
      </w:r>
      <w:r w:rsidRPr="00A46CE2">
        <w:rPr>
          <w:spacing w:val="7"/>
        </w:rPr>
        <w:t xml:space="preserve"> </w:t>
      </w:r>
      <w:r w:rsidRPr="00A46CE2">
        <w:rPr>
          <w:spacing w:val="-1"/>
        </w:rPr>
        <w:t>c</w:t>
      </w:r>
      <w:r w:rsidRPr="00A46CE2">
        <w:rPr>
          <w:spacing w:val="-3"/>
        </w:rPr>
        <w:t>a</w:t>
      </w:r>
      <w:r w:rsidRPr="00A46CE2">
        <w:rPr>
          <w:spacing w:val="3"/>
        </w:rPr>
        <w:t>s</w:t>
      </w:r>
      <w:r w:rsidRPr="00A46CE2">
        <w:rPr>
          <w:spacing w:val="-1"/>
        </w:rPr>
        <w:t>e</w:t>
      </w:r>
      <w:r w:rsidRPr="00A46CE2">
        <w:t>s,</w:t>
      </w:r>
      <w:r w:rsidRPr="00A46CE2">
        <w:rPr>
          <w:spacing w:val="8"/>
        </w:rPr>
        <w:t xml:space="preserve"> </w:t>
      </w:r>
      <w:r w:rsidRPr="00A46CE2">
        <w:t>to</w:t>
      </w:r>
      <w:r w:rsidRPr="00A46CE2">
        <w:rPr>
          <w:spacing w:val="2"/>
        </w:rPr>
        <w:t xml:space="preserve"> </w:t>
      </w:r>
      <w:r w:rsidRPr="00A46CE2">
        <w:t>the</w:t>
      </w:r>
      <w:r w:rsidRPr="00A46CE2">
        <w:rPr>
          <w:spacing w:val="2"/>
        </w:rPr>
        <w:t xml:space="preserve"> </w:t>
      </w:r>
      <w:r w:rsidRPr="00A46CE2">
        <w:rPr>
          <w:spacing w:val="1"/>
        </w:rPr>
        <w:t>Ce</w:t>
      </w:r>
      <w:r w:rsidRPr="00A46CE2">
        <w:t>n</w:t>
      </w:r>
      <w:r w:rsidRPr="00A46CE2">
        <w:rPr>
          <w:spacing w:val="1"/>
        </w:rPr>
        <w:t>t</w:t>
      </w:r>
      <w:r w:rsidRPr="00A46CE2">
        <w:t>r</w:t>
      </w:r>
      <w:r w:rsidRPr="00A46CE2">
        <w:rPr>
          <w:spacing w:val="-1"/>
        </w:rPr>
        <w:t>a</w:t>
      </w:r>
      <w:r w:rsidRPr="00A46CE2">
        <w:t>l</w:t>
      </w:r>
      <w:r w:rsidRPr="00A46CE2">
        <w:rPr>
          <w:spacing w:val="6"/>
        </w:rPr>
        <w:t xml:space="preserve"> </w:t>
      </w:r>
      <w:r w:rsidRPr="00A46CE2">
        <w:rPr>
          <w:spacing w:val="5"/>
        </w:rPr>
        <w:t>A</w:t>
      </w:r>
      <w:r w:rsidRPr="00A46CE2">
        <w:t>ut</w:t>
      </w:r>
      <w:r w:rsidRPr="00A46CE2">
        <w:rPr>
          <w:spacing w:val="2"/>
        </w:rPr>
        <w:t>h</w:t>
      </w:r>
      <w:r w:rsidRPr="00A46CE2">
        <w:t>or</w:t>
      </w:r>
      <w:r w:rsidRPr="00A46CE2">
        <w:rPr>
          <w:spacing w:val="3"/>
        </w:rPr>
        <w:t>i</w:t>
      </w:r>
      <w:r w:rsidRPr="00A46CE2">
        <w:rPr>
          <w:spacing w:val="5"/>
        </w:rPr>
        <w:t>t</w:t>
      </w:r>
      <w:r w:rsidRPr="00A46CE2">
        <w:rPr>
          <w:spacing w:val="-5"/>
        </w:rPr>
        <w:t>y</w:t>
      </w:r>
      <w:r w:rsidRPr="00A46CE2">
        <w:t>.</w:t>
      </w:r>
    </w:p>
    <w:p w:rsidR="00A46CE2" w:rsidRDefault="00F704A2" w:rsidP="004B3522">
      <w:pPr>
        <w:pStyle w:val="NoSpacing"/>
        <w:ind w:right="-188" w:firstLine="426"/>
        <w:jc w:val="both"/>
      </w:pPr>
      <w:r>
        <w:t>(5)</w:t>
      </w:r>
      <w:r w:rsidR="000F0ED1">
        <w:t xml:space="preserve"> </w:t>
      </w:r>
      <w:r w:rsidR="00A46CE2" w:rsidRPr="00A46CE2">
        <w:rPr>
          <w:spacing w:val="-5"/>
        </w:rPr>
        <w:t>I</w:t>
      </w:r>
      <w:r w:rsidR="00A46CE2" w:rsidRPr="00A46CE2">
        <w:t xml:space="preserve">n </w:t>
      </w:r>
      <w:r w:rsidR="00A46CE2" w:rsidRPr="00A46CE2">
        <w:rPr>
          <w:spacing w:val="8"/>
        </w:rPr>
        <w:t xml:space="preserve"> </w:t>
      </w:r>
      <w:r w:rsidR="00A46CE2" w:rsidRPr="00A46CE2">
        <w:rPr>
          <w:spacing w:val="-1"/>
        </w:rPr>
        <w:t>a</w:t>
      </w:r>
      <w:r w:rsidR="00A46CE2" w:rsidRPr="00A46CE2">
        <w:t>p</w:t>
      </w:r>
      <w:r w:rsidR="00A46CE2" w:rsidRPr="00A46CE2">
        <w:rPr>
          <w:spacing w:val="2"/>
        </w:rPr>
        <w:t>p</w:t>
      </w:r>
      <w:r w:rsidR="00A46CE2" w:rsidRPr="00A46CE2">
        <w:t>ro</w:t>
      </w:r>
      <w:r w:rsidR="00A46CE2" w:rsidRPr="00A46CE2">
        <w:rPr>
          <w:spacing w:val="1"/>
        </w:rPr>
        <w:t>p</w:t>
      </w:r>
      <w:r w:rsidR="00A46CE2" w:rsidRPr="00A46CE2">
        <w:rPr>
          <w:spacing w:val="2"/>
        </w:rPr>
        <w:t>r</w:t>
      </w:r>
      <w:r w:rsidR="00A46CE2" w:rsidRPr="00A46CE2">
        <w:t>i</w:t>
      </w:r>
      <w:r w:rsidR="00A46CE2" w:rsidRPr="00A46CE2">
        <w:rPr>
          <w:spacing w:val="-1"/>
        </w:rPr>
        <w:t>a</w:t>
      </w:r>
      <w:r w:rsidR="00A46CE2" w:rsidRPr="00A46CE2">
        <w:t xml:space="preserve">te </w:t>
      </w:r>
      <w:r w:rsidR="00A46CE2" w:rsidRPr="00A46CE2">
        <w:rPr>
          <w:spacing w:val="15"/>
        </w:rPr>
        <w:t xml:space="preserve"> </w:t>
      </w:r>
      <w:r w:rsidR="00A46CE2" w:rsidRPr="00A46CE2">
        <w:rPr>
          <w:spacing w:val="1"/>
        </w:rPr>
        <w:t>c</w:t>
      </w:r>
      <w:r w:rsidR="00A46CE2" w:rsidRPr="00A46CE2">
        <w:rPr>
          <w:spacing w:val="-1"/>
        </w:rPr>
        <w:t>a</w:t>
      </w:r>
      <w:r w:rsidR="00A46CE2" w:rsidRPr="00A46CE2">
        <w:rPr>
          <w:spacing w:val="3"/>
        </w:rPr>
        <w:t>s</w:t>
      </w:r>
      <w:r w:rsidR="00A46CE2" w:rsidRPr="00A46CE2">
        <w:rPr>
          <w:spacing w:val="-1"/>
        </w:rPr>
        <w:t>e</w:t>
      </w:r>
      <w:r w:rsidR="00A46CE2" w:rsidRPr="00A46CE2">
        <w:rPr>
          <w:spacing w:val="3"/>
        </w:rPr>
        <w:t>s</w:t>
      </w:r>
      <w:r w:rsidR="00A46CE2" w:rsidRPr="00A46CE2">
        <w:t xml:space="preserve">, </w:t>
      </w:r>
      <w:r w:rsidR="00A46CE2" w:rsidRPr="00A46CE2">
        <w:rPr>
          <w:spacing w:val="13"/>
        </w:rPr>
        <w:t xml:space="preserve"> </w:t>
      </w:r>
      <w:r w:rsidR="00A46CE2" w:rsidRPr="00A46CE2">
        <w:t xml:space="preserve">the </w:t>
      </w:r>
      <w:r w:rsidR="00A46CE2" w:rsidRPr="00A46CE2">
        <w:rPr>
          <w:spacing w:val="10"/>
        </w:rPr>
        <w:t xml:space="preserve"> </w:t>
      </w:r>
      <w:r w:rsidR="00A46CE2" w:rsidRPr="00A46CE2">
        <w:t>E</w:t>
      </w:r>
      <w:r w:rsidR="00A46CE2" w:rsidRPr="00A46CE2">
        <w:rPr>
          <w:spacing w:val="2"/>
        </w:rPr>
        <w:t>x</w:t>
      </w:r>
      <w:r w:rsidR="00A46CE2" w:rsidRPr="00A46CE2">
        <w:rPr>
          <w:spacing w:val="-1"/>
        </w:rPr>
        <w:t>ec</w:t>
      </w:r>
      <w:r w:rsidR="00A46CE2" w:rsidRPr="00A46CE2">
        <w:t>u</w:t>
      </w:r>
      <w:r w:rsidR="00A46CE2" w:rsidRPr="00A46CE2">
        <w:rPr>
          <w:spacing w:val="3"/>
        </w:rPr>
        <w:t>t</w:t>
      </w:r>
      <w:r w:rsidR="00A46CE2" w:rsidRPr="00A46CE2">
        <w:t xml:space="preserve">ive </w:t>
      </w:r>
      <w:r w:rsidR="00A46CE2" w:rsidRPr="00A46CE2">
        <w:rPr>
          <w:spacing w:val="10"/>
        </w:rPr>
        <w:t xml:space="preserve"> </w:t>
      </w:r>
      <w:r w:rsidR="00A46CE2" w:rsidRPr="00A46CE2">
        <w:rPr>
          <w:spacing w:val="3"/>
        </w:rPr>
        <w:t>C</w:t>
      </w:r>
      <w:r w:rsidR="00A46CE2" w:rsidRPr="00A46CE2">
        <w:rPr>
          <w:spacing w:val="-2"/>
        </w:rPr>
        <w:t>h</w:t>
      </w:r>
      <w:r w:rsidR="00A46CE2" w:rsidRPr="00A46CE2">
        <w:rPr>
          <w:spacing w:val="-1"/>
        </w:rPr>
        <w:t>a</w:t>
      </w:r>
      <w:r w:rsidR="00A46CE2" w:rsidRPr="00A46CE2">
        <w:rPr>
          <w:spacing w:val="1"/>
        </w:rPr>
        <w:t>i</w:t>
      </w:r>
      <w:r w:rsidR="00A46CE2" w:rsidRPr="00A46CE2">
        <w:rPr>
          <w:spacing w:val="2"/>
        </w:rPr>
        <w:t>r</w:t>
      </w:r>
      <w:r w:rsidR="00A46CE2" w:rsidRPr="00A46CE2">
        <w:rPr>
          <w:spacing w:val="1"/>
        </w:rPr>
        <w:t>m</w:t>
      </w:r>
      <w:r w:rsidR="00A46CE2" w:rsidRPr="00A46CE2">
        <w:rPr>
          <w:spacing w:val="-1"/>
        </w:rPr>
        <w:t>a</w:t>
      </w:r>
      <w:r w:rsidR="00A46CE2" w:rsidRPr="00A46CE2">
        <w:t xml:space="preserve">n </w:t>
      </w:r>
      <w:r w:rsidR="00A46CE2" w:rsidRPr="00A46CE2">
        <w:rPr>
          <w:spacing w:val="10"/>
        </w:rPr>
        <w:t xml:space="preserve"> </w:t>
      </w:r>
      <w:r w:rsidR="00A46CE2" w:rsidRPr="00A46CE2">
        <w:rPr>
          <w:spacing w:val="3"/>
        </w:rPr>
        <w:t>o</w:t>
      </w:r>
      <w:r w:rsidR="00A46CE2" w:rsidRPr="00A46CE2">
        <w:t xml:space="preserve">f </w:t>
      </w:r>
      <w:r w:rsidR="00A46CE2" w:rsidRPr="00A46CE2">
        <w:rPr>
          <w:spacing w:val="7"/>
        </w:rPr>
        <w:t xml:space="preserve"> </w:t>
      </w:r>
      <w:r w:rsidR="00A46CE2" w:rsidRPr="00A46CE2">
        <w:t xml:space="preserve">the </w:t>
      </w:r>
      <w:r w:rsidR="00A46CE2" w:rsidRPr="00A46CE2">
        <w:rPr>
          <w:spacing w:val="14"/>
        </w:rPr>
        <w:t xml:space="preserve"> </w:t>
      </w:r>
      <w:r w:rsidR="00A46CE2" w:rsidRPr="00A46CE2">
        <w:rPr>
          <w:spacing w:val="2"/>
        </w:rPr>
        <w:t>N</w:t>
      </w:r>
      <w:r w:rsidR="00A46CE2" w:rsidRPr="00A46CE2">
        <w:rPr>
          <w:spacing w:val="-1"/>
        </w:rPr>
        <w:t>a</w:t>
      </w:r>
      <w:r w:rsidR="00A46CE2" w:rsidRPr="00A46CE2">
        <w:t>tion</w:t>
      </w:r>
      <w:r w:rsidR="00A46CE2" w:rsidRPr="00A46CE2">
        <w:rPr>
          <w:spacing w:val="-1"/>
        </w:rPr>
        <w:t>a</w:t>
      </w:r>
      <w:r w:rsidR="00A46CE2" w:rsidRPr="00A46CE2">
        <w:t xml:space="preserve">l </w:t>
      </w:r>
      <w:r w:rsidR="00A46CE2" w:rsidRPr="00A46CE2">
        <w:rPr>
          <w:spacing w:val="13"/>
        </w:rPr>
        <w:t xml:space="preserve"> </w:t>
      </w:r>
      <w:r w:rsidR="00A46CE2" w:rsidRPr="00A46CE2">
        <w:t>L</w:t>
      </w:r>
      <w:r w:rsidR="00A46CE2" w:rsidRPr="00A46CE2">
        <w:rPr>
          <w:spacing w:val="1"/>
        </w:rPr>
        <w:t>e</w:t>
      </w:r>
      <w:r w:rsidR="00A46CE2" w:rsidRPr="00A46CE2">
        <w:t>g</w:t>
      </w:r>
      <w:r w:rsidR="00A46CE2" w:rsidRPr="00A46CE2">
        <w:rPr>
          <w:spacing w:val="1"/>
        </w:rPr>
        <w:t>a</w:t>
      </w:r>
      <w:r w:rsidR="00A46CE2" w:rsidRPr="00A46CE2">
        <w:t xml:space="preserve">l </w:t>
      </w:r>
      <w:r w:rsidR="00A46CE2" w:rsidRPr="00A46CE2">
        <w:rPr>
          <w:spacing w:val="4"/>
        </w:rPr>
        <w:t>S</w:t>
      </w:r>
      <w:r w:rsidR="00A46CE2" w:rsidRPr="00A46CE2">
        <w:rPr>
          <w:spacing w:val="-1"/>
        </w:rPr>
        <w:t>e</w:t>
      </w:r>
      <w:r w:rsidR="00A46CE2" w:rsidRPr="00A46CE2">
        <w:t>rvi</w:t>
      </w:r>
      <w:r w:rsidR="00A46CE2" w:rsidRPr="00A46CE2">
        <w:rPr>
          <w:spacing w:val="-1"/>
        </w:rPr>
        <w:t>ce</w:t>
      </w:r>
      <w:r w:rsidR="00A46CE2" w:rsidRPr="00A46CE2">
        <w:t xml:space="preserve">s </w:t>
      </w:r>
      <w:r w:rsidR="00A46CE2" w:rsidRPr="00A46CE2">
        <w:rPr>
          <w:spacing w:val="20"/>
        </w:rPr>
        <w:t xml:space="preserve"> </w:t>
      </w:r>
      <w:r w:rsidR="00A46CE2" w:rsidRPr="00A46CE2">
        <w:rPr>
          <w:spacing w:val="2"/>
        </w:rPr>
        <w:t>A</w:t>
      </w:r>
      <w:r w:rsidR="00A46CE2" w:rsidRPr="00A46CE2">
        <w:t>uthori</w:t>
      </w:r>
      <w:r w:rsidR="00A46CE2" w:rsidRPr="00A46CE2">
        <w:rPr>
          <w:spacing w:val="3"/>
        </w:rPr>
        <w:t>t</w:t>
      </w:r>
      <w:r w:rsidR="00A46CE2" w:rsidRPr="00A46CE2">
        <w:t xml:space="preserve">y </w:t>
      </w:r>
      <w:r w:rsidR="00A46CE2" w:rsidRPr="00A46CE2">
        <w:rPr>
          <w:spacing w:val="15"/>
        </w:rPr>
        <w:t xml:space="preserve"> </w:t>
      </w:r>
      <w:r w:rsidR="00A46CE2" w:rsidRPr="00A46CE2">
        <w:rPr>
          <w:spacing w:val="1"/>
        </w:rPr>
        <w:t>m</w:t>
      </w:r>
      <w:r w:rsidR="00A46CE2" w:rsidRPr="00A46CE2">
        <w:rPr>
          <w:spacing w:val="4"/>
        </w:rPr>
        <w:t>a</w:t>
      </w:r>
      <w:r w:rsidR="00A46CE2" w:rsidRPr="00A46CE2">
        <w:t xml:space="preserve">y </w:t>
      </w:r>
      <w:r w:rsidR="00A46CE2" w:rsidRPr="00A46CE2">
        <w:rPr>
          <w:spacing w:val="14"/>
        </w:rPr>
        <w:t xml:space="preserve"> </w:t>
      </w:r>
      <w:r w:rsidR="00A46CE2" w:rsidRPr="00A46CE2">
        <w:t>no</w:t>
      </w:r>
      <w:r w:rsidR="00A46CE2" w:rsidRPr="00A46CE2">
        <w:rPr>
          <w:spacing w:val="1"/>
        </w:rPr>
        <w:t>m</w:t>
      </w:r>
      <w:r w:rsidR="00A46CE2" w:rsidRPr="00A46CE2">
        <w:t>in</w:t>
      </w:r>
      <w:r w:rsidR="00A46CE2" w:rsidRPr="00A46CE2">
        <w:rPr>
          <w:spacing w:val="-1"/>
        </w:rPr>
        <w:t>a</w:t>
      </w:r>
      <w:r w:rsidR="00A46CE2" w:rsidRPr="00A46CE2">
        <w:t xml:space="preserve">te </w:t>
      </w:r>
      <w:r w:rsidR="00A46CE2" w:rsidRPr="00A46CE2">
        <w:rPr>
          <w:spacing w:val="20"/>
        </w:rPr>
        <w:t xml:space="preserve"> </w:t>
      </w:r>
      <w:r w:rsidR="00A46CE2" w:rsidRPr="00A46CE2">
        <w:rPr>
          <w:spacing w:val="4"/>
        </w:rPr>
        <w:t>a</w:t>
      </w:r>
      <w:r w:rsidR="00A46CE2" w:rsidRPr="00A46CE2">
        <w:t xml:space="preserve">nd </w:t>
      </w:r>
      <w:r w:rsidR="00A46CE2" w:rsidRPr="00A46CE2">
        <w:rPr>
          <w:spacing w:val="18"/>
        </w:rPr>
        <w:t xml:space="preserve"> </w:t>
      </w:r>
      <w:r w:rsidR="00A46CE2" w:rsidRPr="00F704A2">
        <w:t>authorise</w:t>
      </w:r>
      <w:r w:rsidR="00A46CE2" w:rsidRPr="00A46CE2">
        <w:t xml:space="preserve"> </w:t>
      </w:r>
      <w:r w:rsidR="00A46CE2" w:rsidRPr="00A46CE2">
        <w:rPr>
          <w:spacing w:val="20"/>
        </w:rPr>
        <w:t xml:space="preserve"> </w:t>
      </w:r>
      <w:r w:rsidR="00A46CE2" w:rsidRPr="00A46CE2">
        <w:t xml:space="preserve">the </w:t>
      </w:r>
      <w:r w:rsidR="00A46CE2" w:rsidRPr="00A46CE2">
        <w:rPr>
          <w:spacing w:val="19"/>
        </w:rPr>
        <w:t xml:space="preserve"> </w:t>
      </w:r>
      <w:r w:rsidR="00A46CE2" w:rsidRPr="00A46CE2">
        <w:rPr>
          <w:spacing w:val="-2"/>
        </w:rPr>
        <w:t>m</w:t>
      </w:r>
      <w:r w:rsidR="00A46CE2" w:rsidRPr="00A46CE2">
        <w:rPr>
          <w:spacing w:val="2"/>
        </w:rPr>
        <w:t>e</w:t>
      </w:r>
      <w:r w:rsidR="00A46CE2" w:rsidRPr="00A46CE2">
        <w:rPr>
          <w:spacing w:val="-2"/>
        </w:rPr>
        <w:t>m</w:t>
      </w:r>
      <w:r w:rsidR="00A46CE2" w:rsidRPr="00A46CE2">
        <w:t>b</w:t>
      </w:r>
      <w:r w:rsidR="00A46CE2" w:rsidRPr="00A46CE2">
        <w:rPr>
          <w:spacing w:val="-1"/>
        </w:rPr>
        <w:t>e</w:t>
      </w:r>
      <w:r w:rsidR="00A46CE2" w:rsidRPr="00A46CE2">
        <w:t xml:space="preserve">rs </w:t>
      </w:r>
      <w:r w:rsidR="00A46CE2" w:rsidRPr="00A46CE2">
        <w:rPr>
          <w:spacing w:val="21"/>
        </w:rPr>
        <w:t xml:space="preserve"> </w:t>
      </w:r>
      <w:r w:rsidR="00A46CE2" w:rsidRPr="00A46CE2">
        <w:t xml:space="preserve">of </w:t>
      </w:r>
      <w:r w:rsidR="00A46CE2" w:rsidRPr="00A46CE2">
        <w:rPr>
          <w:spacing w:val="17"/>
        </w:rPr>
        <w:t xml:space="preserve"> </w:t>
      </w:r>
      <w:r w:rsidR="00A46CE2" w:rsidRPr="00A46CE2">
        <w:t>its</w:t>
      </w:r>
      <w:r w:rsidR="00A46CE2" w:rsidRPr="00A46CE2">
        <w:rPr>
          <w:spacing w:val="-2"/>
        </w:rPr>
        <w:t xml:space="preserve"> </w:t>
      </w:r>
      <w:r w:rsidR="00A46CE2" w:rsidRPr="00A46CE2">
        <w:rPr>
          <w:spacing w:val="1"/>
        </w:rPr>
        <w:t>C</w:t>
      </w:r>
      <w:r w:rsidR="00A46CE2" w:rsidRPr="00A46CE2">
        <w:rPr>
          <w:spacing w:val="-1"/>
        </w:rPr>
        <w:t>e</w:t>
      </w:r>
      <w:r w:rsidR="00A46CE2" w:rsidRPr="00A46CE2">
        <w:t>ntr</w:t>
      </w:r>
      <w:r w:rsidR="00A46CE2" w:rsidRPr="00A46CE2">
        <w:rPr>
          <w:spacing w:val="-1"/>
        </w:rPr>
        <w:t>a</w:t>
      </w:r>
      <w:r w:rsidR="00A46CE2" w:rsidRPr="00A46CE2">
        <w:t xml:space="preserve">l </w:t>
      </w:r>
      <w:r w:rsidR="00A46CE2" w:rsidRPr="00A46CE2">
        <w:rPr>
          <w:spacing w:val="6"/>
        </w:rPr>
        <w:t xml:space="preserve"> </w:t>
      </w:r>
      <w:r w:rsidR="00A46CE2" w:rsidRPr="00F704A2">
        <w:rPr>
          <w:spacing w:val="-1"/>
        </w:rPr>
        <w:t>Authority</w:t>
      </w:r>
      <w:r w:rsidR="00A46CE2" w:rsidRPr="00A46CE2">
        <w:rPr>
          <w:spacing w:val="60"/>
        </w:rPr>
        <w:t xml:space="preserve"> </w:t>
      </w:r>
      <w:r w:rsidR="00A46CE2" w:rsidRPr="00A46CE2">
        <w:t>to</w:t>
      </w:r>
      <w:r w:rsidR="00A46CE2" w:rsidRPr="00A46CE2">
        <w:rPr>
          <w:spacing w:val="59"/>
        </w:rPr>
        <w:t xml:space="preserve"> </w:t>
      </w:r>
      <w:r w:rsidR="00A46CE2" w:rsidRPr="00A46CE2">
        <w:t>s</w:t>
      </w:r>
      <w:r w:rsidR="00A46CE2" w:rsidRPr="00A46CE2">
        <w:rPr>
          <w:spacing w:val="2"/>
        </w:rPr>
        <w:t>u</w:t>
      </w:r>
      <w:r w:rsidR="00A46CE2" w:rsidRPr="00A46CE2">
        <w:t>p</w:t>
      </w:r>
      <w:r w:rsidR="00A46CE2" w:rsidRPr="00A46CE2">
        <w:rPr>
          <w:spacing w:val="-1"/>
        </w:rPr>
        <w:t>e</w:t>
      </w:r>
      <w:r w:rsidR="00A46CE2" w:rsidRPr="00A46CE2">
        <w:t>rv</w:t>
      </w:r>
      <w:r w:rsidR="00A46CE2" w:rsidRPr="00A46CE2">
        <w:rPr>
          <w:spacing w:val="1"/>
        </w:rPr>
        <w:t>i</w:t>
      </w:r>
      <w:r w:rsidR="00A46CE2" w:rsidRPr="00A46CE2">
        <w:rPr>
          <w:spacing w:val="3"/>
        </w:rPr>
        <w:t>s</w:t>
      </w:r>
      <w:r w:rsidR="00A46CE2" w:rsidRPr="00A46CE2">
        <w:rPr>
          <w:spacing w:val="-1"/>
        </w:rPr>
        <w:t>e</w:t>
      </w:r>
      <w:r w:rsidR="00A46CE2" w:rsidRPr="00A46CE2">
        <w:t xml:space="preserve">, </w:t>
      </w:r>
      <w:r w:rsidR="00A46CE2" w:rsidRPr="00A46CE2">
        <w:rPr>
          <w:spacing w:val="5"/>
        </w:rPr>
        <w:t xml:space="preserve"> </w:t>
      </w:r>
      <w:r w:rsidR="00A46CE2" w:rsidRPr="00A46CE2">
        <w:rPr>
          <w:spacing w:val="-2"/>
        </w:rPr>
        <w:lastRenderedPageBreak/>
        <w:t>m</w:t>
      </w:r>
      <w:r w:rsidR="00A46CE2" w:rsidRPr="00A46CE2">
        <w:t xml:space="preserve">onitor </w:t>
      </w:r>
      <w:r w:rsidR="00A46CE2" w:rsidRPr="00A46CE2">
        <w:rPr>
          <w:spacing w:val="5"/>
        </w:rPr>
        <w:t xml:space="preserve"> </w:t>
      </w:r>
      <w:r w:rsidR="00A46CE2" w:rsidRPr="00A46CE2">
        <w:t>or</w:t>
      </w:r>
      <w:r w:rsidR="004B3522">
        <w:rPr>
          <w:spacing w:val="60"/>
        </w:rPr>
        <w:t xml:space="preserve"> </w:t>
      </w:r>
      <w:r w:rsidR="00A46CE2" w:rsidRPr="00A46CE2">
        <w:rPr>
          <w:spacing w:val="-1"/>
        </w:rPr>
        <w:t>a</w:t>
      </w:r>
      <w:r w:rsidR="00A46CE2" w:rsidRPr="00A46CE2">
        <w:t>d</w:t>
      </w:r>
      <w:r w:rsidR="00A46CE2" w:rsidRPr="00A46CE2">
        <w:rPr>
          <w:spacing w:val="2"/>
        </w:rPr>
        <w:t>v</w:t>
      </w:r>
      <w:r w:rsidR="00A46CE2" w:rsidRPr="00A46CE2">
        <w:rPr>
          <w:spacing w:val="1"/>
        </w:rPr>
        <w:t>i</w:t>
      </w:r>
      <w:r w:rsidR="00A46CE2" w:rsidRPr="00A46CE2">
        <w:rPr>
          <w:spacing w:val="3"/>
        </w:rPr>
        <w:t>s</w:t>
      </w:r>
      <w:r w:rsidR="00A46CE2" w:rsidRPr="00A46CE2">
        <w:t xml:space="preserve">e </w:t>
      </w:r>
      <w:r w:rsidR="00A46CE2" w:rsidRPr="00A46CE2">
        <w:rPr>
          <w:spacing w:val="1"/>
        </w:rPr>
        <w:t xml:space="preserve"> </w:t>
      </w:r>
      <w:r w:rsidR="00A46CE2" w:rsidRPr="00A46CE2">
        <w:t xml:space="preserve">the </w:t>
      </w:r>
      <w:r w:rsidR="00A46CE2" w:rsidRPr="00A46CE2">
        <w:rPr>
          <w:spacing w:val="4"/>
        </w:rPr>
        <w:t xml:space="preserve"> </w:t>
      </w:r>
      <w:r w:rsidR="00A46CE2" w:rsidRPr="00A46CE2">
        <w:rPr>
          <w:spacing w:val="-5"/>
        </w:rPr>
        <w:t>L</w:t>
      </w:r>
      <w:r w:rsidR="00A46CE2" w:rsidRPr="00A46CE2">
        <w:rPr>
          <w:spacing w:val="1"/>
        </w:rPr>
        <w:t>e</w:t>
      </w:r>
      <w:r w:rsidR="00A46CE2" w:rsidRPr="00A46CE2">
        <w:rPr>
          <w:spacing w:val="-2"/>
        </w:rPr>
        <w:t>g</w:t>
      </w:r>
      <w:r w:rsidR="00A46CE2" w:rsidRPr="00A46CE2">
        <w:rPr>
          <w:spacing w:val="-1"/>
        </w:rPr>
        <w:t>a</w:t>
      </w:r>
      <w:r w:rsidR="00A46CE2" w:rsidRPr="00A46CE2">
        <w:t xml:space="preserve">l </w:t>
      </w:r>
      <w:r w:rsidR="00A46CE2" w:rsidRPr="00A46CE2">
        <w:rPr>
          <w:spacing w:val="2"/>
        </w:rPr>
        <w:t xml:space="preserve"> </w:t>
      </w:r>
      <w:r w:rsidR="00A46CE2" w:rsidRPr="00A46CE2">
        <w:rPr>
          <w:spacing w:val="6"/>
        </w:rPr>
        <w:t>S</w:t>
      </w:r>
      <w:r w:rsidR="00A46CE2" w:rsidRPr="00A46CE2">
        <w:rPr>
          <w:spacing w:val="-1"/>
        </w:rPr>
        <w:t>e</w:t>
      </w:r>
      <w:r w:rsidR="00A46CE2" w:rsidRPr="00A46CE2">
        <w:rPr>
          <w:spacing w:val="2"/>
        </w:rPr>
        <w:t>r</w:t>
      </w:r>
      <w:r w:rsidR="00A46CE2" w:rsidRPr="00A46CE2">
        <w:rPr>
          <w:spacing w:val="-2"/>
        </w:rPr>
        <w:t>v</w:t>
      </w:r>
      <w:r w:rsidR="00A46CE2" w:rsidRPr="00A46CE2">
        <w:rPr>
          <w:spacing w:val="3"/>
        </w:rPr>
        <w:t>i</w:t>
      </w:r>
      <w:r w:rsidR="00A46CE2" w:rsidRPr="00A46CE2">
        <w:rPr>
          <w:spacing w:val="1"/>
        </w:rPr>
        <w:t>c</w:t>
      </w:r>
      <w:r w:rsidR="00A46CE2" w:rsidRPr="00A46CE2">
        <w:rPr>
          <w:spacing w:val="-1"/>
        </w:rPr>
        <w:t>e</w:t>
      </w:r>
      <w:r w:rsidR="00A46CE2" w:rsidRPr="00A46CE2">
        <w:t>s</w:t>
      </w:r>
      <w:r w:rsidR="00A46CE2" w:rsidRPr="00A46CE2">
        <w:rPr>
          <w:spacing w:val="-5"/>
        </w:rPr>
        <w:t xml:space="preserve"> </w:t>
      </w:r>
      <w:r w:rsidR="00A46CE2" w:rsidRPr="00A46CE2">
        <w:rPr>
          <w:spacing w:val="-3"/>
        </w:rPr>
        <w:t>I</w:t>
      </w:r>
      <w:r w:rsidR="00A46CE2" w:rsidRPr="00A46CE2">
        <w:t>n</w:t>
      </w:r>
      <w:r w:rsidR="00A46CE2" w:rsidRPr="00A46CE2">
        <w:rPr>
          <w:spacing w:val="3"/>
        </w:rPr>
        <w:t>s</w:t>
      </w:r>
      <w:r w:rsidR="00A46CE2" w:rsidRPr="00A46CE2">
        <w:t>titu</w:t>
      </w:r>
      <w:r w:rsidR="00A46CE2" w:rsidRPr="00A46CE2">
        <w:rPr>
          <w:spacing w:val="1"/>
        </w:rPr>
        <w:t>t</w:t>
      </w:r>
      <w:r w:rsidR="00A46CE2" w:rsidRPr="00A46CE2">
        <w:t>ion</w:t>
      </w:r>
      <w:r w:rsidR="00A46CE2" w:rsidRPr="00A46CE2">
        <w:tab/>
      </w:r>
      <w:r w:rsidR="00A46CE2" w:rsidRPr="00A46CE2">
        <w:rPr>
          <w:spacing w:val="-3"/>
        </w:rPr>
        <w:t>f</w:t>
      </w:r>
      <w:r w:rsidR="004B3522">
        <w:t xml:space="preserve">or </w:t>
      </w:r>
      <w:r w:rsidR="00A46CE2" w:rsidRPr="00A46CE2">
        <w:rPr>
          <w:spacing w:val="2"/>
        </w:rPr>
        <w:t>ef</w:t>
      </w:r>
      <w:r w:rsidR="00A46CE2" w:rsidRPr="00A46CE2">
        <w:t>f</w:t>
      </w:r>
      <w:r w:rsidR="00A46CE2" w:rsidRPr="00A46CE2">
        <w:rPr>
          <w:spacing w:val="-1"/>
        </w:rPr>
        <w:t>ec</w:t>
      </w:r>
      <w:r w:rsidR="00A46CE2" w:rsidRPr="00A46CE2">
        <w:rPr>
          <w:spacing w:val="3"/>
        </w:rPr>
        <w:t>t</w:t>
      </w:r>
      <w:r w:rsidR="00A46CE2" w:rsidRPr="00A46CE2">
        <w:t>i</w:t>
      </w:r>
      <w:r w:rsidR="00A46CE2" w:rsidRPr="00A46CE2">
        <w:rPr>
          <w:spacing w:val="2"/>
        </w:rPr>
        <w:t>v</w:t>
      </w:r>
      <w:r w:rsidR="004B3522">
        <w:t xml:space="preserve">e </w:t>
      </w:r>
      <w:r w:rsidR="00A46CE2" w:rsidRPr="00A46CE2">
        <w:rPr>
          <w:spacing w:val="-1"/>
        </w:rPr>
        <w:t>a</w:t>
      </w:r>
      <w:r w:rsidR="00A46CE2" w:rsidRPr="00A46CE2">
        <w:rPr>
          <w:w w:val="99"/>
        </w:rPr>
        <w:t>nd</w:t>
      </w:r>
      <w:r>
        <w:rPr>
          <w:w w:val="99"/>
        </w:rPr>
        <w:t xml:space="preserve"> </w:t>
      </w:r>
      <w:r w:rsidR="00A46CE2" w:rsidRPr="00A46CE2">
        <w:rPr>
          <w:spacing w:val="3"/>
          <w:w w:val="99"/>
        </w:rPr>
        <w:t>s</w:t>
      </w:r>
      <w:r w:rsidR="00A46CE2" w:rsidRPr="00A46CE2">
        <w:rPr>
          <w:w w:val="99"/>
        </w:rPr>
        <w:t>u</w:t>
      </w:r>
      <w:r w:rsidR="00A46CE2" w:rsidRPr="00A46CE2">
        <w:rPr>
          <w:spacing w:val="1"/>
          <w:w w:val="99"/>
        </w:rPr>
        <w:t>c</w:t>
      </w:r>
      <w:r w:rsidR="00A46CE2" w:rsidRPr="00A46CE2">
        <w:rPr>
          <w:spacing w:val="-1"/>
        </w:rPr>
        <w:t>c</w:t>
      </w:r>
      <w:r w:rsidR="00A46CE2" w:rsidRPr="00A46CE2">
        <w:t>e</w:t>
      </w:r>
      <w:r w:rsidR="00A46CE2" w:rsidRPr="00A46CE2">
        <w:rPr>
          <w:spacing w:val="3"/>
          <w:w w:val="99"/>
        </w:rPr>
        <w:t>ss</w:t>
      </w:r>
      <w:r w:rsidR="00A46CE2" w:rsidRPr="00A46CE2">
        <w:rPr>
          <w:spacing w:val="-3"/>
          <w:w w:val="99"/>
        </w:rPr>
        <w:t>f</w:t>
      </w:r>
      <w:r w:rsidR="00A46CE2" w:rsidRPr="00A46CE2">
        <w:rPr>
          <w:w w:val="99"/>
        </w:rPr>
        <w:t>ul</w:t>
      </w:r>
      <w:r>
        <w:t xml:space="preserve"> </w:t>
      </w:r>
      <w:r w:rsidR="00A46CE2" w:rsidRPr="00A46CE2">
        <w:t>i</w:t>
      </w:r>
      <w:r w:rsidR="00A46CE2" w:rsidRPr="00A46CE2">
        <w:rPr>
          <w:spacing w:val="1"/>
        </w:rPr>
        <w:t>m</w:t>
      </w:r>
      <w:r w:rsidR="00A46CE2" w:rsidRPr="00A46CE2">
        <w:t>p</w:t>
      </w:r>
      <w:r w:rsidR="00A46CE2" w:rsidRPr="00A46CE2">
        <w:rPr>
          <w:spacing w:val="1"/>
        </w:rPr>
        <w:t>l</w:t>
      </w:r>
      <w:r w:rsidR="00A46CE2" w:rsidRPr="00A46CE2">
        <w:rPr>
          <w:spacing w:val="2"/>
        </w:rPr>
        <w:t>e</w:t>
      </w:r>
      <w:r w:rsidR="00A46CE2" w:rsidRPr="00A46CE2">
        <w:rPr>
          <w:spacing w:val="-2"/>
        </w:rPr>
        <w:t>m</w:t>
      </w:r>
      <w:r w:rsidR="00A46CE2" w:rsidRPr="00A46CE2">
        <w:rPr>
          <w:spacing w:val="-1"/>
        </w:rPr>
        <w:t>e</w:t>
      </w:r>
      <w:r w:rsidR="00A46CE2" w:rsidRPr="00A46CE2">
        <w:t>n</w:t>
      </w:r>
      <w:r w:rsidR="00A46CE2" w:rsidRPr="00A46CE2">
        <w:rPr>
          <w:spacing w:val="1"/>
        </w:rPr>
        <w:t>t</w:t>
      </w:r>
      <w:r w:rsidR="00A46CE2" w:rsidRPr="00A46CE2">
        <w:rPr>
          <w:spacing w:val="2"/>
        </w:rPr>
        <w:t>a</w:t>
      </w:r>
      <w:r>
        <w:t xml:space="preserve">tion </w:t>
      </w:r>
      <w:r w:rsidR="00A46CE2" w:rsidRPr="00A46CE2">
        <w:rPr>
          <w:spacing w:val="3"/>
        </w:rPr>
        <w:t>o</w:t>
      </w:r>
      <w:r>
        <w:t xml:space="preserve">f </w:t>
      </w:r>
      <w:r w:rsidR="00A46CE2" w:rsidRPr="00A46CE2">
        <w:rPr>
          <w:spacing w:val="3"/>
        </w:rPr>
        <w:t>t</w:t>
      </w:r>
      <w:r w:rsidR="00A46CE2" w:rsidRPr="00A46CE2">
        <w:t>h</w:t>
      </w:r>
      <w:r w:rsidR="00A46CE2" w:rsidRPr="00A46CE2">
        <w:rPr>
          <w:spacing w:val="-1"/>
        </w:rPr>
        <w:t>e</w:t>
      </w:r>
      <w:r w:rsidR="00A46CE2" w:rsidRPr="00A46CE2">
        <w:rPr>
          <w:spacing w:val="5"/>
        </w:rPr>
        <w:t>s</w:t>
      </w:r>
      <w:r w:rsidR="00A46CE2" w:rsidRPr="00A46CE2">
        <w:t>e</w:t>
      </w:r>
      <w:r w:rsidR="00A46CE2" w:rsidRPr="00A46CE2">
        <w:rPr>
          <w:spacing w:val="-3"/>
        </w:rPr>
        <w:t xml:space="preserve"> </w:t>
      </w:r>
      <w:r w:rsidR="00A46CE2" w:rsidRPr="00A46CE2">
        <w:t>r</w:t>
      </w:r>
      <w:r w:rsidR="00A46CE2" w:rsidRPr="00A46CE2">
        <w:rPr>
          <w:spacing w:val="1"/>
        </w:rPr>
        <w:t>e</w:t>
      </w:r>
      <w:r w:rsidR="00A46CE2" w:rsidRPr="00A46CE2">
        <w:t>g</w:t>
      </w:r>
      <w:r w:rsidR="00A46CE2" w:rsidRPr="00A46CE2">
        <w:rPr>
          <w:spacing w:val="2"/>
        </w:rPr>
        <w:t>u</w:t>
      </w:r>
      <w:r w:rsidR="00A46CE2" w:rsidRPr="00A46CE2">
        <w:t>l</w:t>
      </w:r>
      <w:r w:rsidR="00A46CE2" w:rsidRPr="00A46CE2">
        <w:rPr>
          <w:spacing w:val="-1"/>
        </w:rPr>
        <w:t>a</w:t>
      </w:r>
      <w:r w:rsidR="00A46CE2" w:rsidRPr="00A46CE2">
        <w:rPr>
          <w:spacing w:val="3"/>
        </w:rPr>
        <w:t>t</w:t>
      </w:r>
      <w:r w:rsidR="00A46CE2" w:rsidRPr="00A46CE2">
        <w:t>i</w:t>
      </w:r>
      <w:r w:rsidR="00A46CE2" w:rsidRPr="00A46CE2">
        <w:rPr>
          <w:spacing w:val="2"/>
        </w:rPr>
        <w:t>o</w:t>
      </w:r>
      <w:r w:rsidR="00A46CE2" w:rsidRPr="00A46CE2">
        <w:rPr>
          <w:spacing w:val="1"/>
        </w:rPr>
        <w:t>n</w:t>
      </w:r>
      <w:r w:rsidR="00A46CE2" w:rsidRPr="00A46CE2">
        <w:rPr>
          <w:spacing w:val="3"/>
        </w:rPr>
        <w:t>s</w:t>
      </w:r>
      <w:r w:rsidR="00A46CE2">
        <w:t>.</w:t>
      </w:r>
    </w:p>
    <w:p w:rsidR="007E4AC3" w:rsidRDefault="00366101" w:rsidP="007E4AC3">
      <w:pPr>
        <w:pStyle w:val="NoSpacing"/>
        <w:spacing w:before="0" w:beforeAutospacing="0" w:after="0" w:afterAutospacing="0"/>
        <w:jc w:val="center"/>
      </w:pPr>
      <w:r>
        <w:br w:type="page"/>
      </w:r>
      <w:r w:rsidR="007E4AC3" w:rsidRPr="007E4AC3">
        <w:lastRenderedPageBreak/>
        <w:t xml:space="preserve">FORM </w:t>
      </w:r>
      <w:r w:rsidR="007E4AC3">
        <w:t>–</w:t>
      </w:r>
      <w:r w:rsidR="00782AA7" w:rsidRPr="007E4AC3">
        <w:t>I</w:t>
      </w:r>
    </w:p>
    <w:p w:rsidR="007E4AC3" w:rsidRPr="007E4AC3" w:rsidRDefault="007E4AC3" w:rsidP="007E4AC3">
      <w:pPr>
        <w:pStyle w:val="NoSpacing"/>
        <w:spacing w:before="0" w:beforeAutospacing="0" w:after="0" w:afterAutospacing="0"/>
        <w:jc w:val="center"/>
      </w:pPr>
    </w:p>
    <w:p w:rsidR="007E4AC3" w:rsidRPr="007E4AC3" w:rsidRDefault="00782AA7" w:rsidP="007E4AC3">
      <w:pPr>
        <w:pStyle w:val="NoSpacing"/>
        <w:spacing w:before="0" w:beforeAutospacing="0" w:after="0" w:afterAutospacing="0"/>
        <w:jc w:val="center"/>
        <w:rPr>
          <w:i/>
          <w:iCs/>
          <w:sz w:val="26"/>
          <w:szCs w:val="26"/>
        </w:rPr>
      </w:pPr>
      <w:r w:rsidRPr="007E4AC3">
        <w:rPr>
          <w:i/>
          <w:iCs/>
          <w:sz w:val="26"/>
          <w:szCs w:val="26"/>
        </w:rPr>
        <w:t>National Legal Services Authority</w:t>
      </w:r>
    </w:p>
    <w:p w:rsidR="007E4AC3" w:rsidRPr="007E4AC3" w:rsidRDefault="00782AA7" w:rsidP="007E4AC3">
      <w:pPr>
        <w:pStyle w:val="NoSpacing"/>
        <w:spacing w:before="0" w:beforeAutospacing="0" w:after="0" w:afterAutospacing="0"/>
        <w:jc w:val="center"/>
        <w:rPr>
          <w:i/>
          <w:iCs/>
          <w:sz w:val="26"/>
          <w:szCs w:val="26"/>
        </w:rPr>
      </w:pPr>
      <w:r w:rsidRPr="007E4AC3">
        <w:rPr>
          <w:i/>
          <w:iCs/>
          <w:sz w:val="26"/>
          <w:szCs w:val="26"/>
        </w:rPr>
        <w:t>(Free and Competent Legal Services) Regulations, -2010</w:t>
      </w:r>
    </w:p>
    <w:p w:rsidR="007E4AC3" w:rsidRPr="007E4AC3" w:rsidRDefault="00782AA7" w:rsidP="007E4AC3">
      <w:pPr>
        <w:pStyle w:val="NoSpacing"/>
        <w:spacing w:before="0" w:beforeAutospacing="0" w:after="0" w:afterAutospacing="0"/>
        <w:jc w:val="center"/>
      </w:pPr>
      <w:r w:rsidRPr="007E4AC3">
        <w:t>(</w:t>
      </w:r>
      <w:proofErr w:type="gramStart"/>
      <w:r w:rsidRPr="007E4AC3">
        <w:t>see</w:t>
      </w:r>
      <w:proofErr w:type="gramEnd"/>
      <w:r w:rsidRPr="007E4AC3">
        <w:t xml:space="preserve"> regulation-3)</w:t>
      </w:r>
    </w:p>
    <w:p w:rsidR="007E4AC3" w:rsidRPr="007E4AC3" w:rsidRDefault="00782AA7" w:rsidP="007E4AC3">
      <w:pPr>
        <w:pStyle w:val="NoSpacing"/>
        <w:spacing w:before="0" w:beforeAutospacing="0" w:after="0" w:afterAutospacing="0"/>
        <w:jc w:val="center"/>
      </w:pPr>
      <w:r w:rsidRPr="007E4AC3">
        <w:t>The Form of Application for Legal Services</w:t>
      </w:r>
    </w:p>
    <w:p w:rsidR="007E4AC3" w:rsidRDefault="007E4AC3" w:rsidP="007E4AC3">
      <w:pPr>
        <w:pStyle w:val="NoSpacing"/>
        <w:spacing w:before="0" w:beforeAutospacing="0" w:after="0" w:afterAutospacing="0"/>
        <w:jc w:val="center"/>
      </w:pPr>
      <w:r w:rsidRPr="007E4AC3">
        <w:t>(T</w:t>
      </w:r>
      <w:r w:rsidR="00782AA7" w:rsidRPr="007E4AC3">
        <w:t xml:space="preserve">his may be prepared in the regional language) </w:t>
      </w:r>
    </w:p>
    <w:p w:rsidR="007E4AC3" w:rsidRDefault="00782AA7" w:rsidP="007E4AC3">
      <w:pPr>
        <w:pStyle w:val="NoSpacing"/>
        <w:spacing w:before="0" w:beforeAutospacing="0" w:after="0" w:afterAutospacing="0"/>
        <w:jc w:val="both"/>
      </w:pPr>
      <w:r w:rsidRPr="007E4AC3">
        <w:t xml:space="preserve">Registration No. </w:t>
      </w:r>
      <w:bookmarkStart w:id="0" w:name="_GoBack"/>
      <w:bookmarkEnd w:id="0"/>
    </w:p>
    <w:p w:rsidR="007E4AC3" w:rsidRDefault="007E4AC3" w:rsidP="007E4AC3">
      <w:pPr>
        <w:pStyle w:val="NoSpacing"/>
        <w:spacing w:before="0" w:beforeAutospacing="0" w:after="0" w:afterAutospacing="0"/>
        <w:jc w:val="both"/>
      </w:pPr>
    </w:p>
    <w:p w:rsidR="007E4AC3" w:rsidRDefault="00782AA7" w:rsidP="007E4AC3">
      <w:pPr>
        <w:pStyle w:val="NoSpacing"/>
        <w:spacing w:before="0" w:beforeAutospacing="0" w:after="0" w:afterAutospacing="0" w:line="480" w:lineRule="auto"/>
        <w:jc w:val="both"/>
      </w:pPr>
      <w:r w:rsidRPr="007E4AC3">
        <w:t xml:space="preserve">1. Name </w:t>
      </w:r>
      <w:r w:rsidR="007E4AC3">
        <w:tab/>
      </w:r>
      <w:r w:rsidR="007E4AC3">
        <w:tab/>
      </w:r>
      <w:r w:rsidR="007E4AC3">
        <w:tab/>
      </w:r>
      <w:r w:rsidR="007E4AC3">
        <w:tab/>
      </w:r>
      <w:r w:rsidR="007E4AC3">
        <w:tab/>
      </w:r>
      <w:r w:rsidR="007E4AC3">
        <w:tab/>
      </w:r>
      <w:r w:rsidR="007E4AC3">
        <w:tab/>
      </w:r>
      <w:r w:rsidR="007E4AC3">
        <w:tab/>
      </w:r>
      <w:r w:rsidRPr="007E4AC3">
        <w:t xml:space="preserve">: </w:t>
      </w:r>
    </w:p>
    <w:p w:rsidR="007E4AC3" w:rsidRDefault="00782AA7" w:rsidP="007E4AC3">
      <w:pPr>
        <w:pStyle w:val="NoSpacing"/>
        <w:spacing w:before="0" w:beforeAutospacing="0" w:after="0" w:afterAutospacing="0" w:line="480" w:lineRule="auto"/>
        <w:jc w:val="both"/>
      </w:pPr>
      <w:r w:rsidRPr="007E4AC3">
        <w:t xml:space="preserve">2. Permanent Address </w:t>
      </w:r>
      <w:r w:rsidR="007E4AC3">
        <w:tab/>
      </w:r>
      <w:r w:rsidR="007E4AC3">
        <w:tab/>
      </w:r>
      <w:r w:rsidR="007E4AC3">
        <w:tab/>
      </w:r>
      <w:r w:rsidR="007E4AC3">
        <w:tab/>
      </w:r>
      <w:r w:rsidR="007E4AC3">
        <w:tab/>
      </w:r>
      <w:r w:rsidR="007E4AC3">
        <w:tab/>
        <w:t>:</w:t>
      </w:r>
    </w:p>
    <w:p w:rsidR="007E4AC3" w:rsidRDefault="00782AA7" w:rsidP="007E4AC3">
      <w:pPr>
        <w:pStyle w:val="NoSpacing"/>
        <w:spacing w:before="0" w:beforeAutospacing="0" w:after="0" w:afterAutospacing="0" w:line="480" w:lineRule="auto"/>
        <w:jc w:val="both"/>
      </w:pPr>
      <w:r w:rsidRPr="007E4AC3">
        <w:t>3. Contact Address with phone no. if any, e-mail ID, if any</w:t>
      </w:r>
      <w:r w:rsidR="007E4AC3">
        <w:tab/>
      </w:r>
      <w:r w:rsidR="007E4AC3">
        <w:tab/>
      </w:r>
      <w:r w:rsidRPr="007E4AC3">
        <w:t xml:space="preserve"> : </w:t>
      </w:r>
    </w:p>
    <w:p w:rsidR="007E4AC3" w:rsidRDefault="00782AA7" w:rsidP="007E4AC3">
      <w:pPr>
        <w:pStyle w:val="NoSpacing"/>
        <w:spacing w:before="0" w:beforeAutospacing="0" w:after="0" w:afterAutospacing="0"/>
        <w:jc w:val="both"/>
      </w:pPr>
      <w:r w:rsidRPr="007E4AC3">
        <w:t>4. Whether the ap</w:t>
      </w:r>
      <w:r w:rsidR="007E4AC3">
        <w:t>plicant belongs to the category</w:t>
      </w:r>
    </w:p>
    <w:p w:rsidR="007E4AC3" w:rsidRDefault="007E4AC3" w:rsidP="007E4AC3">
      <w:pPr>
        <w:pStyle w:val="NoSpacing"/>
        <w:spacing w:before="0" w:beforeAutospacing="0" w:after="0" w:afterAutospacing="0"/>
        <w:jc w:val="both"/>
      </w:pPr>
      <w:r>
        <w:t xml:space="preserve">    </w:t>
      </w:r>
      <w:proofErr w:type="gramStart"/>
      <w:r w:rsidR="00782AA7" w:rsidRPr="007E4AC3">
        <w:t>of</w:t>
      </w:r>
      <w:proofErr w:type="gramEnd"/>
      <w:r w:rsidR="00782AA7" w:rsidRPr="007E4AC3">
        <w:t xml:space="preserve"> persons mentioned in section -12 of the Act </w:t>
      </w:r>
      <w:r>
        <w:tab/>
      </w:r>
      <w:r>
        <w:tab/>
      </w:r>
      <w:r>
        <w:tab/>
        <w:t>:</w:t>
      </w:r>
    </w:p>
    <w:p w:rsidR="007E4AC3" w:rsidRDefault="007E4AC3" w:rsidP="007E4AC3">
      <w:pPr>
        <w:pStyle w:val="NoSpacing"/>
        <w:spacing w:before="0" w:beforeAutospacing="0" w:after="0" w:afterAutospacing="0" w:line="360" w:lineRule="auto"/>
        <w:jc w:val="both"/>
      </w:pPr>
    </w:p>
    <w:p w:rsidR="00F35FA2" w:rsidRDefault="00782AA7" w:rsidP="007E4AC3">
      <w:pPr>
        <w:pStyle w:val="NoSpacing"/>
        <w:spacing w:before="0" w:beforeAutospacing="0" w:after="0" w:afterAutospacing="0"/>
        <w:jc w:val="both"/>
      </w:pPr>
      <w:r w:rsidRPr="007E4AC3">
        <w:t xml:space="preserve">5. </w:t>
      </w:r>
      <w:r w:rsidR="007E4AC3">
        <w:t>Monthly income of the applicant</w:t>
      </w:r>
      <w:r w:rsidR="007E4AC3">
        <w:tab/>
      </w:r>
    </w:p>
    <w:p w:rsidR="007E4AC3" w:rsidRDefault="007E4AC3" w:rsidP="007E4AC3">
      <w:pPr>
        <w:pStyle w:val="NoSpacing"/>
        <w:spacing w:before="0" w:beforeAutospacing="0" w:after="0" w:afterAutospacing="0"/>
        <w:jc w:val="both"/>
      </w:pPr>
      <w:r>
        <w:tab/>
      </w:r>
      <w:r>
        <w:tab/>
      </w:r>
      <w:r>
        <w:tab/>
      </w:r>
      <w:r>
        <w:tab/>
      </w:r>
      <w:r w:rsidR="00782AA7" w:rsidRPr="007E4AC3">
        <w:t xml:space="preserve">: </w:t>
      </w:r>
    </w:p>
    <w:p w:rsidR="00F35FA2" w:rsidRDefault="00782AA7" w:rsidP="007E4AC3">
      <w:pPr>
        <w:pStyle w:val="NoSpacing"/>
        <w:spacing w:before="0" w:beforeAutospacing="0" w:after="0" w:afterAutospacing="0"/>
        <w:jc w:val="both"/>
      </w:pPr>
      <w:r w:rsidRPr="007E4AC3">
        <w:t xml:space="preserve">6. Whether proof has been produced in support of </w:t>
      </w:r>
    </w:p>
    <w:p w:rsidR="00F35FA2" w:rsidRDefault="00F35FA2" w:rsidP="007E4AC3">
      <w:pPr>
        <w:pStyle w:val="NoSpacing"/>
        <w:spacing w:before="0" w:beforeAutospacing="0" w:after="0" w:afterAutospacing="0"/>
        <w:jc w:val="both"/>
      </w:pPr>
      <w:r>
        <w:t xml:space="preserve">    </w:t>
      </w:r>
      <w:proofErr w:type="gramStart"/>
      <w:r w:rsidR="00782AA7" w:rsidRPr="007E4AC3">
        <w:t>income/eligibility</w:t>
      </w:r>
      <w:proofErr w:type="gramEnd"/>
      <w:r w:rsidR="00782AA7" w:rsidRPr="007E4AC3">
        <w:t xml:space="preserve"> u/s 12 of the Act </w:t>
      </w:r>
      <w:r>
        <w:tab/>
      </w:r>
      <w:r>
        <w:tab/>
      </w:r>
      <w:r>
        <w:tab/>
      </w:r>
      <w:r>
        <w:tab/>
      </w:r>
      <w:r w:rsidR="00782AA7" w:rsidRPr="007E4AC3">
        <w:t xml:space="preserve">: </w:t>
      </w:r>
    </w:p>
    <w:p w:rsidR="00F35FA2" w:rsidRDefault="00F35FA2" w:rsidP="007E4AC3">
      <w:pPr>
        <w:pStyle w:val="NoSpacing"/>
        <w:spacing w:before="0" w:beforeAutospacing="0" w:after="0" w:afterAutospacing="0"/>
        <w:jc w:val="both"/>
      </w:pPr>
    </w:p>
    <w:p w:rsidR="00F35FA2" w:rsidRDefault="00782AA7" w:rsidP="007E4AC3">
      <w:pPr>
        <w:pStyle w:val="NoSpacing"/>
        <w:spacing w:before="0" w:beforeAutospacing="0" w:after="0" w:afterAutospacing="0"/>
        <w:jc w:val="both"/>
      </w:pPr>
      <w:r w:rsidRPr="007E4AC3">
        <w:t xml:space="preserve">7. Nature of legal aid or </w:t>
      </w:r>
      <w:proofErr w:type="gramStart"/>
      <w:r w:rsidRPr="007E4AC3">
        <w:t>advise</w:t>
      </w:r>
      <w:proofErr w:type="gramEnd"/>
      <w:r w:rsidRPr="007E4AC3">
        <w:t xml:space="preserve"> required </w:t>
      </w:r>
      <w:r w:rsidR="00F35FA2">
        <w:tab/>
      </w:r>
      <w:r w:rsidR="00F35FA2">
        <w:tab/>
      </w:r>
      <w:r w:rsidR="00F35FA2">
        <w:tab/>
      </w:r>
      <w:r w:rsidR="00F35FA2">
        <w:tab/>
      </w:r>
      <w:r w:rsidRPr="007E4AC3">
        <w:t xml:space="preserve">: </w:t>
      </w:r>
    </w:p>
    <w:p w:rsidR="00F35FA2" w:rsidRDefault="00F35FA2" w:rsidP="007E4AC3">
      <w:pPr>
        <w:pStyle w:val="NoSpacing"/>
        <w:spacing w:before="0" w:beforeAutospacing="0" w:after="0" w:afterAutospacing="0"/>
        <w:jc w:val="both"/>
      </w:pPr>
    </w:p>
    <w:p w:rsidR="00F35FA2" w:rsidRDefault="00782AA7" w:rsidP="007E4AC3">
      <w:pPr>
        <w:pStyle w:val="NoSpacing"/>
        <w:spacing w:before="0" w:beforeAutospacing="0" w:after="0" w:afterAutospacing="0"/>
        <w:jc w:val="both"/>
      </w:pPr>
      <w:r w:rsidRPr="007E4AC3">
        <w:t xml:space="preserve">8. A brief statement of the case, if court based legal services </w:t>
      </w:r>
    </w:p>
    <w:p w:rsidR="00F35FA2" w:rsidRDefault="00F35FA2" w:rsidP="007E4AC3">
      <w:pPr>
        <w:pStyle w:val="NoSpacing"/>
        <w:spacing w:before="0" w:beforeAutospacing="0" w:after="0" w:afterAutospacing="0"/>
        <w:jc w:val="both"/>
      </w:pPr>
      <w:r>
        <w:t xml:space="preserve">    </w:t>
      </w:r>
      <w:proofErr w:type="gramStart"/>
      <w:r w:rsidR="00782AA7" w:rsidRPr="007E4AC3">
        <w:t>is</w:t>
      </w:r>
      <w:proofErr w:type="gramEnd"/>
      <w:r w:rsidR="00782AA7" w:rsidRPr="007E4AC3">
        <w:t xml:space="preserve"> required</w:t>
      </w:r>
      <w:r>
        <w:tab/>
      </w:r>
      <w:r>
        <w:tab/>
      </w:r>
      <w:r>
        <w:tab/>
      </w:r>
      <w:r>
        <w:tab/>
      </w:r>
      <w:r>
        <w:tab/>
      </w:r>
      <w:r>
        <w:tab/>
      </w:r>
      <w:r>
        <w:tab/>
      </w:r>
      <w:r>
        <w:tab/>
        <w:t>:</w:t>
      </w:r>
    </w:p>
    <w:p w:rsidR="00F35FA2" w:rsidRDefault="00F35FA2" w:rsidP="007E4AC3">
      <w:pPr>
        <w:pStyle w:val="NoSpacing"/>
        <w:spacing w:before="0" w:beforeAutospacing="0" w:after="0" w:afterAutospacing="0"/>
        <w:jc w:val="both"/>
      </w:pPr>
    </w:p>
    <w:p w:rsidR="00F35FA2" w:rsidRDefault="00F35FA2" w:rsidP="00F35FA2">
      <w:pPr>
        <w:pStyle w:val="NoSpacing"/>
        <w:spacing w:before="0" w:beforeAutospacing="0" w:after="0" w:afterAutospacing="0"/>
        <w:jc w:val="right"/>
      </w:pPr>
    </w:p>
    <w:p w:rsidR="00F35FA2" w:rsidRDefault="00F35FA2" w:rsidP="00F35FA2">
      <w:pPr>
        <w:pStyle w:val="NoSpacing"/>
        <w:spacing w:before="0" w:beforeAutospacing="0" w:after="0" w:afterAutospacing="0"/>
        <w:jc w:val="right"/>
      </w:pPr>
      <w:r>
        <w:t>…………………………..</w:t>
      </w:r>
    </w:p>
    <w:p w:rsidR="00366101" w:rsidRPr="007E4AC3" w:rsidRDefault="00782AA7" w:rsidP="00F35FA2">
      <w:pPr>
        <w:pStyle w:val="NoSpacing"/>
        <w:spacing w:before="0" w:beforeAutospacing="0" w:after="0" w:afterAutospacing="0"/>
        <w:jc w:val="right"/>
      </w:pPr>
      <w:r w:rsidRPr="007E4AC3">
        <w:t>Signature of the applicant</w:t>
      </w:r>
    </w:p>
    <w:p w:rsidR="00782AA7" w:rsidRDefault="00782AA7"/>
    <w:p w:rsidR="00F35FA2" w:rsidRDefault="00782AA7" w:rsidP="00F35FA2">
      <w:pPr>
        <w:pStyle w:val="NoSpacing"/>
        <w:spacing w:before="0" w:beforeAutospacing="0" w:after="0" w:afterAutospacing="0"/>
        <w:jc w:val="both"/>
      </w:pPr>
      <w:r>
        <w:t xml:space="preserve">Place: </w:t>
      </w:r>
    </w:p>
    <w:p w:rsidR="00F35FA2" w:rsidRDefault="00F35FA2" w:rsidP="00F35FA2">
      <w:pPr>
        <w:pStyle w:val="NoSpacing"/>
        <w:spacing w:before="0" w:beforeAutospacing="0" w:after="0" w:afterAutospacing="0"/>
        <w:jc w:val="both"/>
      </w:pPr>
    </w:p>
    <w:p w:rsidR="00782AA7" w:rsidRDefault="00782AA7" w:rsidP="00F35FA2">
      <w:pPr>
        <w:pStyle w:val="NoSpacing"/>
        <w:spacing w:before="0" w:beforeAutospacing="0" w:after="0" w:afterAutospacing="0"/>
        <w:jc w:val="both"/>
      </w:pPr>
      <w:r>
        <w:t>Date:</w:t>
      </w:r>
    </w:p>
    <w:p w:rsidR="00782AA7" w:rsidRDefault="00782AA7"/>
    <w:p w:rsidR="00F35FA2" w:rsidRDefault="00F35FA2">
      <w:r>
        <w:br w:type="page"/>
      </w:r>
    </w:p>
    <w:p w:rsidR="00F35FA2" w:rsidRDefault="00782AA7" w:rsidP="00F35FA2">
      <w:pPr>
        <w:pStyle w:val="NoSpacing"/>
        <w:spacing w:before="0" w:beforeAutospacing="0" w:after="0" w:afterAutospacing="0"/>
        <w:jc w:val="center"/>
      </w:pPr>
      <w:r>
        <w:lastRenderedPageBreak/>
        <w:t xml:space="preserve">Form-II </w:t>
      </w:r>
    </w:p>
    <w:p w:rsidR="00F35FA2" w:rsidRDefault="00F35FA2" w:rsidP="00F35FA2">
      <w:pPr>
        <w:pStyle w:val="NoSpacing"/>
        <w:spacing w:before="0" w:beforeAutospacing="0" w:after="0" w:afterAutospacing="0"/>
        <w:jc w:val="center"/>
      </w:pPr>
    </w:p>
    <w:p w:rsidR="00F35FA2" w:rsidRPr="00F35FA2" w:rsidRDefault="00782AA7" w:rsidP="00F35FA2">
      <w:pPr>
        <w:pStyle w:val="NoSpacing"/>
        <w:spacing w:before="0" w:beforeAutospacing="0" w:after="0" w:afterAutospacing="0"/>
        <w:jc w:val="center"/>
        <w:rPr>
          <w:i/>
          <w:iCs/>
        </w:rPr>
      </w:pPr>
      <w:r w:rsidRPr="00F35FA2">
        <w:rPr>
          <w:i/>
          <w:iCs/>
        </w:rPr>
        <w:t xml:space="preserve">National Legal Services Authority </w:t>
      </w:r>
    </w:p>
    <w:p w:rsidR="00F35FA2" w:rsidRPr="00F35FA2" w:rsidRDefault="00782AA7" w:rsidP="00F35FA2">
      <w:pPr>
        <w:pStyle w:val="NoSpacing"/>
        <w:spacing w:before="0" w:beforeAutospacing="0" w:after="0" w:afterAutospacing="0"/>
        <w:jc w:val="center"/>
        <w:rPr>
          <w:i/>
          <w:iCs/>
        </w:rPr>
      </w:pPr>
      <w:r w:rsidRPr="00F35FA2">
        <w:rPr>
          <w:i/>
          <w:iCs/>
        </w:rPr>
        <w:t xml:space="preserve">(Free and Competent Legal Services) Regulation, 2010 </w:t>
      </w:r>
    </w:p>
    <w:p w:rsidR="00F35FA2" w:rsidRPr="00F35FA2" w:rsidRDefault="00782AA7" w:rsidP="00F35FA2">
      <w:pPr>
        <w:pStyle w:val="NoSpacing"/>
        <w:spacing w:before="0" w:beforeAutospacing="0" w:after="0" w:afterAutospacing="0"/>
        <w:jc w:val="center"/>
        <w:rPr>
          <w:i/>
          <w:iCs/>
        </w:rPr>
      </w:pPr>
      <w:r w:rsidRPr="00F35FA2">
        <w:rPr>
          <w:i/>
          <w:iCs/>
        </w:rPr>
        <w:t>(</w:t>
      </w:r>
      <w:proofErr w:type="gramStart"/>
      <w:r w:rsidRPr="00F35FA2">
        <w:rPr>
          <w:i/>
          <w:iCs/>
        </w:rPr>
        <w:t>see</w:t>
      </w:r>
      <w:proofErr w:type="gramEnd"/>
      <w:r w:rsidRPr="00F35FA2">
        <w:rPr>
          <w:i/>
          <w:iCs/>
        </w:rPr>
        <w:t xml:space="preserve"> regulation-11) </w:t>
      </w:r>
    </w:p>
    <w:p w:rsidR="00F35FA2" w:rsidRPr="00F35FA2" w:rsidRDefault="00782AA7" w:rsidP="00F35FA2">
      <w:pPr>
        <w:pStyle w:val="NoSpacing"/>
        <w:spacing w:before="0" w:beforeAutospacing="0" w:after="0" w:afterAutospacing="0"/>
        <w:jc w:val="both"/>
        <w:rPr>
          <w:i/>
          <w:iCs/>
          <w:sz w:val="22"/>
          <w:szCs w:val="22"/>
        </w:rPr>
      </w:pPr>
      <w:r w:rsidRPr="00F35FA2">
        <w:rPr>
          <w:i/>
          <w:iCs/>
          <w:sz w:val="22"/>
          <w:szCs w:val="22"/>
        </w:rPr>
        <w:t xml:space="preserve">Information furnished to the Monitoring </w:t>
      </w:r>
      <w:r w:rsidR="00F35FA2" w:rsidRPr="00F35FA2">
        <w:rPr>
          <w:i/>
          <w:iCs/>
          <w:sz w:val="22"/>
          <w:szCs w:val="22"/>
        </w:rPr>
        <w:t xml:space="preserve">and Mentoring </w:t>
      </w:r>
      <w:r w:rsidRPr="00F35FA2">
        <w:rPr>
          <w:i/>
          <w:iCs/>
          <w:sz w:val="22"/>
          <w:szCs w:val="22"/>
        </w:rPr>
        <w:t xml:space="preserve">Committee about the legal Services provided </w:t>
      </w:r>
    </w:p>
    <w:p w:rsidR="00F35FA2" w:rsidRDefault="00F35FA2" w:rsidP="00F35FA2">
      <w:pPr>
        <w:pStyle w:val="NoSpacing"/>
        <w:spacing w:before="0" w:beforeAutospacing="0" w:after="0" w:afterAutospacing="0"/>
        <w:jc w:val="center"/>
      </w:pPr>
    </w:p>
    <w:p w:rsidR="00F35FA2" w:rsidRDefault="00782AA7" w:rsidP="00F35FA2">
      <w:pPr>
        <w:pStyle w:val="NoSpacing"/>
        <w:spacing w:before="0" w:beforeAutospacing="0" w:after="0" w:afterAutospacing="0"/>
        <w:jc w:val="both"/>
      </w:pPr>
      <w:r>
        <w:t>(</w:t>
      </w:r>
      <w:proofErr w:type="spellStart"/>
      <w:r w:rsidR="00F35FA2">
        <w:t>i</w:t>
      </w:r>
      <w:proofErr w:type="spellEnd"/>
      <w:r w:rsidR="00F35FA2">
        <w:t xml:space="preserve">) Name of the Legal Services </w:t>
      </w:r>
      <w:r>
        <w:t>Institution</w:t>
      </w:r>
      <w:r w:rsidR="00F35FA2">
        <w:tab/>
      </w:r>
      <w:r w:rsidR="00F35FA2">
        <w:tab/>
        <w:t>: ……………………………..</w:t>
      </w:r>
    </w:p>
    <w:p w:rsidR="00F35FA2" w:rsidRDefault="00F35FA2" w:rsidP="00F35FA2">
      <w:pPr>
        <w:pStyle w:val="NoSpacing"/>
        <w:spacing w:before="0" w:beforeAutospacing="0" w:after="0" w:afterAutospacing="0"/>
        <w:jc w:val="both"/>
      </w:pPr>
    </w:p>
    <w:p w:rsidR="00F35FA2" w:rsidRDefault="00782AA7" w:rsidP="00F35FA2">
      <w:pPr>
        <w:pStyle w:val="NoSpacing"/>
        <w:spacing w:before="0" w:beforeAutospacing="0" w:after="0" w:afterAutospacing="0"/>
        <w:jc w:val="both"/>
      </w:pPr>
      <w:r>
        <w:t>(</w:t>
      </w:r>
      <w:r w:rsidR="00F35FA2">
        <w:t>i</w:t>
      </w:r>
      <w:r>
        <w:t xml:space="preserve">i) Legal aid application number and </w:t>
      </w:r>
    </w:p>
    <w:p w:rsidR="00F35FA2" w:rsidRDefault="00F35FA2" w:rsidP="00F35FA2">
      <w:pPr>
        <w:pStyle w:val="NoSpacing"/>
        <w:spacing w:before="0" w:beforeAutospacing="0" w:after="0" w:afterAutospacing="0"/>
        <w:jc w:val="both"/>
      </w:pPr>
      <w:r>
        <w:t xml:space="preserve">     </w:t>
      </w:r>
      <w:proofErr w:type="gramStart"/>
      <w:r w:rsidR="00782AA7">
        <w:t>date</w:t>
      </w:r>
      <w:proofErr w:type="gramEnd"/>
      <w:r w:rsidR="00782AA7">
        <w:t xml:space="preserve"> on which legal aid was given. </w:t>
      </w:r>
      <w:r>
        <w:tab/>
      </w:r>
      <w:r>
        <w:tab/>
        <w:t>: ……………………………..</w:t>
      </w:r>
    </w:p>
    <w:p w:rsidR="00F35FA2" w:rsidRDefault="00F35FA2" w:rsidP="00F35FA2">
      <w:pPr>
        <w:pStyle w:val="NoSpacing"/>
        <w:spacing w:before="0" w:beforeAutospacing="0" w:after="0" w:afterAutospacing="0"/>
        <w:jc w:val="both"/>
      </w:pPr>
    </w:p>
    <w:p w:rsidR="00F35FA2" w:rsidRDefault="00782AA7" w:rsidP="00F35FA2">
      <w:pPr>
        <w:pStyle w:val="NoSpacing"/>
        <w:spacing w:before="0" w:beforeAutospacing="0" w:after="0" w:afterAutospacing="0"/>
        <w:jc w:val="both"/>
      </w:pPr>
      <w:r>
        <w:t xml:space="preserve">(iii) Name of the legal aid applicant </w:t>
      </w:r>
      <w:r w:rsidR="00F35FA2">
        <w:tab/>
      </w:r>
      <w:r w:rsidR="00F35FA2">
        <w:tab/>
      </w:r>
      <w:r w:rsidR="00F35FA2">
        <w:tab/>
        <w:t>: ……………………………..</w:t>
      </w:r>
    </w:p>
    <w:p w:rsidR="00F35FA2" w:rsidRDefault="00F35FA2" w:rsidP="00F35FA2">
      <w:pPr>
        <w:pStyle w:val="NoSpacing"/>
        <w:spacing w:before="0" w:beforeAutospacing="0" w:after="0" w:afterAutospacing="0"/>
        <w:jc w:val="both"/>
      </w:pPr>
    </w:p>
    <w:p w:rsidR="00F35FA2" w:rsidRDefault="00782AA7" w:rsidP="00F35FA2">
      <w:pPr>
        <w:pStyle w:val="NoSpacing"/>
        <w:spacing w:before="0" w:beforeAutospacing="0" w:after="0" w:afterAutospacing="0"/>
        <w:jc w:val="both"/>
      </w:pPr>
      <w:proofErr w:type="gramStart"/>
      <w:r>
        <w:t>(iv) Nature</w:t>
      </w:r>
      <w:proofErr w:type="gramEnd"/>
      <w:r>
        <w:t xml:space="preserve"> of case </w:t>
      </w:r>
      <w:r w:rsidR="00F35FA2">
        <w:tab/>
      </w:r>
      <w:r w:rsidR="00F35FA2">
        <w:tab/>
      </w:r>
      <w:r w:rsidR="00F35FA2">
        <w:tab/>
      </w:r>
      <w:r w:rsidR="00F35FA2">
        <w:tab/>
      </w:r>
      <w:r w:rsidR="00F35FA2">
        <w:tab/>
        <w:t>: ……………………………..</w:t>
      </w:r>
    </w:p>
    <w:p w:rsidR="00F35FA2" w:rsidRDefault="00F35FA2" w:rsidP="00F35FA2">
      <w:pPr>
        <w:pStyle w:val="NoSpacing"/>
        <w:spacing w:before="0" w:beforeAutospacing="0" w:after="0" w:afterAutospacing="0"/>
        <w:jc w:val="both"/>
      </w:pPr>
      <w:r>
        <w:t xml:space="preserve">       </w:t>
      </w:r>
      <w:r w:rsidR="00782AA7">
        <w:t>(</w:t>
      </w:r>
      <w:proofErr w:type="gramStart"/>
      <w:r w:rsidR="00782AA7">
        <w:t>civil</w:t>
      </w:r>
      <w:proofErr w:type="gramEnd"/>
      <w:r w:rsidR="00782AA7">
        <w:t xml:space="preserve">, criminal, constitutional law </w:t>
      </w:r>
      <w:proofErr w:type="spellStart"/>
      <w:r w:rsidR="00782AA7">
        <w:t>etc</w:t>
      </w:r>
      <w:proofErr w:type="spellEnd"/>
      <w:r w:rsidR="00782AA7">
        <w:t xml:space="preserve">,). </w:t>
      </w:r>
    </w:p>
    <w:p w:rsidR="00F35FA2" w:rsidRDefault="00F35FA2" w:rsidP="00F35FA2">
      <w:pPr>
        <w:pStyle w:val="NoSpacing"/>
        <w:spacing w:before="0" w:beforeAutospacing="0" w:after="0" w:afterAutospacing="0"/>
        <w:jc w:val="both"/>
      </w:pPr>
    </w:p>
    <w:p w:rsidR="00F35FA2" w:rsidRDefault="00782AA7" w:rsidP="00F35FA2">
      <w:pPr>
        <w:pStyle w:val="NoSpacing"/>
        <w:spacing w:before="0" w:beforeAutospacing="0" w:after="0" w:afterAutospacing="0"/>
        <w:jc w:val="both"/>
      </w:pPr>
      <w:r>
        <w:t xml:space="preserve">(v) Name and roll number of the lawyer </w:t>
      </w:r>
    </w:p>
    <w:p w:rsidR="00F35FA2" w:rsidRDefault="00F35FA2" w:rsidP="00F35FA2">
      <w:pPr>
        <w:pStyle w:val="NoSpacing"/>
        <w:spacing w:before="0" w:beforeAutospacing="0" w:after="0" w:afterAutospacing="0"/>
        <w:jc w:val="both"/>
      </w:pPr>
      <w:r>
        <w:t xml:space="preserve">      </w:t>
      </w:r>
      <w:proofErr w:type="gramStart"/>
      <w:r w:rsidR="00782AA7">
        <w:t>assigned</w:t>
      </w:r>
      <w:proofErr w:type="gramEnd"/>
      <w:r w:rsidR="00782AA7">
        <w:t xml:space="preserve"> to the applicant</w:t>
      </w:r>
      <w:r>
        <w:tab/>
      </w:r>
      <w:r>
        <w:tab/>
      </w:r>
      <w:r>
        <w:tab/>
      </w:r>
      <w:r>
        <w:tab/>
        <w:t>: ……………………………..</w:t>
      </w:r>
    </w:p>
    <w:p w:rsidR="00F35FA2" w:rsidRDefault="00F35FA2" w:rsidP="00F35FA2">
      <w:pPr>
        <w:pStyle w:val="NoSpacing"/>
        <w:spacing w:before="0" w:beforeAutospacing="0" w:after="0" w:afterAutospacing="0"/>
        <w:jc w:val="both"/>
      </w:pPr>
    </w:p>
    <w:p w:rsidR="00F35FA2" w:rsidRDefault="00782AA7" w:rsidP="00F35FA2">
      <w:pPr>
        <w:pStyle w:val="NoSpacing"/>
        <w:spacing w:before="0" w:beforeAutospacing="0" w:after="0" w:afterAutospacing="0"/>
        <w:jc w:val="both"/>
      </w:pPr>
      <w:proofErr w:type="gramStart"/>
      <w:r>
        <w:t>(vi) Name</w:t>
      </w:r>
      <w:proofErr w:type="gramEnd"/>
      <w:r>
        <w:t xml:space="preserve"> of the Court in which the case is </w:t>
      </w:r>
    </w:p>
    <w:p w:rsidR="00F35FA2" w:rsidRDefault="00F35FA2" w:rsidP="00F35FA2">
      <w:pPr>
        <w:pStyle w:val="NoSpacing"/>
        <w:spacing w:before="0" w:beforeAutospacing="0" w:after="0" w:afterAutospacing="0"/>
        <w:jc w:val="both"/>
      </w:pPr>
      <w:r>
        <w:t xml:space="preserve">       </w:t>
      </w:r>
      <w:proofErr w:type="gramStart"/>
      <w:r>
        <w:t>to</w:t>
      </w:r>
      <w:proofErr w:type="gramEnd"/>
      <w:r>
        <w:t xml:space="preserve"> be filed/</w:t>
      </w:r>
      <w:r w:rsidR="00782AA7">
        <w:t>defended</w:t>
      </w:r>
      <w:r>
        <w:tab/>
      </w:r>
      <w:r>
        <w:tab/>
      </w:r>
      <w:r>
        <w:tab/>
      </w:r>
      <w:r>
        <w:tab/>
        <w:t>: ……………………………</w:t>
      </w:r>
      <w:r w:rsidR="006A3203">
        <w:t>..</w:t>
      </w:r>
    </w:p>
    <w:p w:rsidR="00F35FA2" w:rsidRDefault="00F35FA2" w:rsidP="00F35FA2">
      <w:pPr>
        <w:pStyle w:val="NoSpacing"/>
        <w:spacing w:before="0" w:beforeAutospacing="0" w:after="0" w:afterAutospacing="0"/>
        <w:jc w:val="both"/>
      </w:pPr>
    </w:p>
    <w:p w:rsidR="006A3203" w:rsidRDefault="00782AA7" w:rsidP="00F35FA2">
      <w:pPr>
        <w:pStyle w:val="NoSpacing"/>
        <w:spacing w:before="0" w:beforeAutospacing="0" w:after="0" w:afterAutospacing="0"/>
        <w:jc w:val="both"/>
      </w:pPr>
      <w:r>
        <w:t xml:space="preserve"> (vii) The date of engaging the panel lawyer </w:t>
      </w:r>
      <w:r w:rsidR="006A3203">
        <w:tab/>
      </w:r>
      <w:r w:rsidR="006A3203">
        <w:tab/>
        <w:t>: ………………………………</w:t>
      </w:r>
    </w:p>
    <w:p w:rsidR="006A3203" w:rsidRDefault="006A3203" w:rsidP="00F35FA2">
      <w:pPr>
        <w:pStyle w:val="NoSpacing"/>
        <w:spacing w:before="0" w:beforeAutospacing="0" w:after="0" w:afterAutospacing="0"/>
        <w:jc w:val="both"/>
      </w:pPr>
    </w:p>
    <w:p w:rsidR="006A3203" w:rsidRDefault="00782AA7" w:rsidP="00F35FA2">
      <w:pPr>
        <w:pStyle w:val="NoSpacing"/>
        <w:spacing w:before="0" w:beforeAutospacing="0" w:after="0" w:afterAutospacing="0"/>
        <w:jc w:val="both"/>
      </w:pPr>
      <w:r>
        <w:t xml:space="preserve">(viii) Whether any monetary assistance like, </w:t>
      </w:r>
    </w:p>
    <w:p w:rsidR="006A3203" w:rsidRDefault="006A3203" w:rsidP="006A3203">
      <w:pPr>
        <w:pStyle w:val="NoSpacing"/>
        <w:spacing w:before="0" w:beforeAutospacing="0" w:after="0" w:afterAutospacing="0"/>
        <w:jc w:val="both"/>
      </w:pPr>
      <w:r>
        <w:t xml:space="preserve">        </w:t>
      </w:r>
      <w:proofErr w:type="gramStart"/>
      <w:r w:rsidR="00782AA7">
        <w:t>court</w:t>
      </w:r>
      <w:proofErr w:type="gramEnd"/>
      <w:r w:rsidR="00782AA7">
        <w:t xml:space="preserve"> fee, advocate commission fee, copying </w:t>
      </w:r>
      <w:r>
        <w:tab/>
        <w:t>: ……………………………….</w:t>
      </w:r>
    </w:p>
    <w:p w:rsidR="006A3203" w:rsidRDefault="006A3203" w:rsidP="006A3203">
      <w:pPr>
        <w:pStyle w:val="NoSpacing"/>
        <w:spacing w:before="0" w:beforeAutospacing="0" w:after="0" w:afterAutospacing="0"/>
        <w:jc w:val="both"/>
      </w:pPr>
      <w:r>
        <w:t xml:space="preserve">        </w:t>
      </w:r>
      <w:proofErr w:type="gramStart"/>
      <w:r w:rsidR="00782AA7">
        <w:t>charges</w:t>
      </w:r>
      <w:proofErr w:type="gramEnd"/>
      <w:r w:rsidR="00782AA7">
        <w:t xml:space="preserve"> etc. has been given in advance? </w:t>
      </w:r>
    </w:p>
    <w:p w:rsidR="006A3203" w:rsidRDefault="006A3203" w:rsidP="006A3203">
      <w:pPr>
        <w:pStyle w:val="NoSpacing"/>
        <w:spacing w:before="0" w:beforeAutospacing="0" w:after="0" w:afterAutospacing="0"/>
        <w:jc w:val="both"/>
      </w:pPr>
    </w:p>
    <w:p w:rsidR="006A3203" w:rsidRDefault="00782AA7" w:rsidP="006A3203">
      <w:pPr>
        <w:pStyle w:val="NoSpacing"/>
        <w:spacing w:before="0" w:beforeAutospacing="0" w:after="0" w:afterAutospacing="0"/>
        <w:jc w:val="both"/>
      </w:pPr>
      <w:r>
        <w:t>(ix) Whether the c</w:t>
      </w:r>
      <w:r w:rsidR="006A3203">
        <w:t xml:space="preserve">ase requires any interim </w:t>
      </w:r>
    </w:p>
    <w:p w:rsidR="006A3203" w:rsidRDefault="006A3203" w:rsidP="006A3203">
      <w:pPr>
        <w:pStyle w:val="NoSpacing"/>
        <w:spacing w:before="0" w:beforeAutospacing="0" w:after="0" w:afterAutospacing="0"/>
        <w:jc w:val="both"/>
      </w:pPr>
      <w:r>
        <w:t xml:space="preserve">       </w:t>
      </w:r>
      <w:proofErr w:type="gramStart"/>
      <w:r>
        <w:t>orders</w:t>
      </w:r>
      <w:proofErr w:type="gramEnd"/>
      <w:r>
        <w:t xml:space="preserve"> </w:t>
      </w:r>
      <w:r w:rsidR="00782AA7">
        <w:t xml:space="preserve">or appointment of commission? </w:t>
      </w:r>
      <w:r>
        <w:tab/>
      </w:r>
      <w:r>
        <w:tab/>
        <w:t>: ………………………………</w:t>
      </w:r>
    </w:p>
    <w:p w:rsidR="006A3203" w:rsidRDefault="006A3203" w:rsidP="006A3203">
      <w:pPr>
        <w:pStyle w:val="NoSpacing"/>
        <w:spacing w:before="0" w:beforeAutospacing="0" w:after="0" w:afterAutospacing="0"/>
        <w:jc w:val="both"/>
      </w:pPr>
    </w:p>
    <w:p w:rsidR="006A3203" w:rsidRDefault="00782AA7" w:rsidP="006A3203">
      <w:pPr>
        <w:pStyle w:val="NoSpacing"/>
        <w:spacing w:before="0" w:beforeAutospacing="0" w:after="0" w:afterAutospacing="0"/>
        <w:jc w:val="both"/>
      </w:pPr>
      <w:r>
        <w:t>(x) Approximate expenditure for producing</w:t>
      </w:r>
      <w:r w:rsidR="006A3203">
        <w:t xml:space="preserve"> </w:t>
      </w:r>
    </w:p>
    <w:p w:rsidR="006A3203" w:rsidRDefault="006A3203" w:rsidP="006A3203">
      <w:pPr>
        <w:pStyle w:val="NoSpacing"/>
        <w:spacing w:before="0" w:beforeAutospacing="0" w:after="0" w:afterAutospacing="0"/>
        <w:jc w:val="both"/>
      </w:pPr>
      <w:r>
        <w:t xml:space="preserve">      </w:t>
      </w:r>
      <w:proofErr w:type="gramStart"/>
      <w:r w:rsidR="00782AA7">
        <w:t>records</w:t>
      </w:r>
      <w:proofErr w:type="gramEnd"/>
      <w:r w:rsidR="00782AA7">
        <w:t xml:space="preserve">, summoning of witnesses etc. </w:t>
      </w:r>
      <w:r>
        <w:tab/>
      </w:r>
      <w:r>
        <w:tab/>
        <w:t>: ……………………………….</w:t>
      </w:r>
    </w:p>
    <w:p w:rsidR="006A3203" w:rsidRDefault="006A3203" w:rsidP="006A3203">
      <w:pPr>
        <w:pStyle w:val="NoSpacing"/>
        <w:spacing w:before="0" w:beforeAutospacing="0" w:after="0" w:afterAutospacing="0"/>
        <w:jc w:val="both"/>
      </w:pPr>
    </w:p>
    <w:p w:rsidR="006A3203" w:rsidRDefault="00782AA7" w:rsidP="006A3203">
      <w:pPr>
        <w:pStyle w:val="NoSpacing"/>
        <w:spacing w:before="0" w:beforeAutospacing="0" w:after="0" w:afterAutospacing="0"/>
        <w:jc w:val="both"/>
      </w:pPr>
      <w:r>
        <w:t xml:space="preserve">(xi) The expected time for conclusion of </w:t>
      </w:r>
    </w:p>
    <w:p w:rsidR="006A3203" w:rsidRDefault="006A3203" w:rsidP="006A3203">
      <w:pPr>
        <w:pStyle w:val="NoSpacing"/>
        <w:spacing w:before="0" w:beforeAutospacing="0" w:after="0" w:afterAutospacing="0"/>
        <w:jc w:val="both"/>
      </w:pPr>
      <w:r>
        <w:t xml:space="preserve">       </w:t>
      </w:r>
      <w:proofErr w:type="gramStart"/>
      <w:r w:rsidR="00782AA7">
        <w:t>the</w:t>
      </w:r>
      <w:proofErr w:type="gramEnd"/>
      <w:r>
        <w:t xml:space="preserve"> </w:t>
      </w:r>
      <w:r w:rsidR="00782AA7">
        <w:t>proceedings in the Court</w:t>
      </w:r>
      <w:r>
        <w:tab/>
      </w:r>
      <w:r>
        <w:tab/>
      </w:r>
      <w:r>
        <w:tab/>
        <w:t>: ……………………………….</w:t>
      </w:r>
    </w:p>
    <w:p w:rsidR="006A3203" w:rsidRDefault="006A3203" w:rsidP="006A3203">
      <w:pPr>
        <w:pStyle w:val="NoSpacing"/>
        <w:spacing w:before="0" w:beforeAutospacing="0" w:after="0" w:afterAutospacing="0"/>
        <w:jc w:val="both"/>
      </w:pPr>
    </w:p>
    <w:p w:rsidR="006A3203" w:rsidRDefault="006A3203" w:rsidP="006A3203">
      <w:pPr>
        <w:pStyle w:val="NoSpacing"/>
        <w:spacing w:before="0" w:beforeAutospacing="0" w:after="0" w:afterAutospacing="0"/>
        <w:jc w:val="both"/>
      </w:pPr>
    </w:p>
    <w:p w:rsidR="006A3203" w:rsidRDefault="006A3203" w:rsidP="006A3203">
      <w:pPr>
        <w:pStyle w:val="NoSpacing"/>
        <w:spacing w:before="0" w:beforeAutospacing="0" w:after="0" w:afterAutospacing="0"/>
        <w:jc w:val="both"/>
      </w:pPr>
    </w:p>
    <w:p w:rsidR="006A3203" w:rsidRDefault="006A3203" w:rsidP="006A3203">
      <w:pPr>
        <w:pStyle w:val="NoSpacing"/>
        <w:spacing w:before="0" w:beforeAutospacing="0" w:after="0" w:afterAutospacing="0"/>
        <w:jc w:val="both"/>
      </w:pPr>
    </w:p>
    <w:p w:rsidR="006A3203" w:rsidRDefault="00782AA7" w:rsidP="006A3203">
      <w:pPr>
        <w:pStyle w:val="NoSpacing"/>
        <w:spacing w:before="0" w:beforeAutospacing="0" w:after="0" w:afterAutospacing="0"/>
        <w:jc w:val="right"/>
      </w:pPr>
      <w:r>
        <w:t xml:space="preserve"> MEMBER-SECRETARY / SECRETARY </w:t>
      </w:r>
    </w:p>
    <w:p w:rsidR="006A3203" w:rsidRDefault="006A3203" w:rsidP="006A3203">
      <w:pPr>
        <w:pStyle w:val="NoSpacing"/>
        <w:spacing w:before="0" w:beforeAutospacing="0" w:after="0" w:afterAutospacing="0"/>
        <w:jc w:val="right"/>
      </w:pPr>
    </w:p>
    <w:p w:rsidR="00782AA7" w:rsidRDefault="00782AA7" w:rsidP="006A3203">
      <w:pPr>
        <w:pStyle w:val="NoSpacing"/>
        <w:spacing w:before="0" w:beforeAutospacing="0" w:after="0" w:afterAutospacing="0"/>
        <w:jc w:val="both"/>
      </w:pPr>
      <w:r>
        <w:t>Dated</w:t>
      </w:r>
      <w:r w:rsidR="006A3203">
        <w:t xml:space="preserve"> …………………………..</w:t>
      </w:r>
    </w:p>
    <w:sectPr w:rsidR="00782AA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5B5" w:rsidRDefault="005965B5" w:rsidP="006E0EA6">
      <w:pPr>
        <w:spacing w:after="0" w:line="240" w:lineRule="auto"/>
      </w:pPr>
      <w:r>
        <w:separator/>
      </w:r>
    </w:p>
  </w:endnote>
  <w:endnote w:type="continuationSeparator" w:id="0">
    <w:p w:rsidR="005965B5" w:rsidRDefault="005965B5" w:rsidP="006E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A6" w:rsidRDefault="006E0EA6">
    <w:pPr>
      <w:pStyle w:val="Footer"/>
      <w:jc w:val="right"/>
    </w:pPr>
    <w:r>
      <w:t>(P/</w:t>
    </w:r>
    <w:sdt>
      <w:sdtPr>
        <w:id w:val="-20084357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3203">
          <w:rPr>
            <w:noProof/>
          </w:rPr>
          <w:t>12</w:t>
        </w:r>
        <w:r>
          <w:rPr>
            <w:noProof/>
          </w:rPr>
          <w:fldChar w:fldCharType="end"/>
        </w:r>
        <w:r>
          <w:rPr>
            <w:noProof/>
          </w:rPr>
          <w:t>)</w:t>
        </w:r>
      </w:sdtContent>
    </w:sdt>
  </w:p>
  <w:p w:rsidR="006E0EA6" w:rsidRDefault="006E0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5B5" w:rsidRDefault="005965B5" w:rsidP="006E0EA6">
      <w:pPr>
        <w:spacing w:after="0" w:line="240" w:lineRule="auto"/>
      </w:pPr>
      <w:r>
        <w:separator/>
      </w:r>
    </w:p>
  </w:footnote>
  <w:footnote w:type="continuationSeparator" w:id="0">
    <w:p w:rsidR="005965B5" w:rsidRDefault="005965B5" w:rsidP="006E0EA6">
      <w:pPr>
        <w:spacing w:after="0" w:line="240" w:lineRule="auto"/>
      </w:pPr>
      <w:r>
        <w:continuationSeparator/>
      </w:r>
    </w:p>
  </w:footnote>
  <w:footnote w:id="1">
    <w:p w:rsidR="00F94F45" w:rsidRDefault="00F94F45">
      <w:pPr>
        <w:pStyle w:val="FootnoteText"/>
      </w:pPr>
      <w:r>
        <w:rPr>
          <w:rStyle w:val="FootnoteReference"/>
        </w:rPr>
        <w:footnoteRef/>
      </w:r>
      <w:r>
        <w:t xml:space="preserve"> </w:t>
      </w:r>
      <w:r w:rsidR="001C397C">
        <w:t xml:space="preserve">Substituted </w:t>
      </w:r>
      <w:r>
        <w:t xml:space="preserve">vide notification dated </w:t>
      </w:r>
      <w:r w:rsidR="00634A32">
        <w:t>22/10/2018</w:t>
      </w:r>
      <w:r>
        <w:t>, published</w:t>
      </w:r>
      <w:r w:rsidR="00634A32">
        <w:t xml:space="preserve"> in the Gazette of India on 25/10/2018</w:t>
      </w:r>
      <w:r>
        <w:t xml:space="preserve">. </w:t>
      </w:r>
    </w:p>
  </w:footnote>
  <w:footnote w:id="2">
    <w:p w:rsidR="00634A32" w:rsidRDefault="00634A32">
      <w:pPr>
        <w:pStyle w:val="FootnoteText"/>
      </w:pPr>
      <w:r>
        <w:rPr>
          <w:rStyle w:val="FootnoteReference"/>
        </w:rPr>
        <w:footnoteRef/>
      </w:r>
      <w:r>
        <w:t xml:space="preserve"> Inserted vide notification dated 22/10/2018, published in the Gazette of India on 25/10/2018.</w:t>
      </w:r>
    </w:p>
  </w:footnote>
  <w:footnote w:id="3">
    <w:p w:rsidR="008942A6" w:rsidRDefault="008942A6">
      <w:pPr>
        <w:pStyle w:val="FootnoteText"/>
      </w:pPr>
      <w:r>
        <w:rPr>
          <w:rStyle w:val="FootnoteReference"/>
        </w:rPr>
        <w:footnoteRef/>
      </w:r>
      <w:r>
        <w:t xml:space="preserve"> Inserted vide notification dated 31/7/2012, published in the Gazette of India on 25/8/2012.</w:t>
      </w:r>
    </w:p>
  </w:footnote>
  <w:footnote w:id="4">
    <w:p w:rsidR="00634A32" w:rsidRDefault="00634A32">
      <w:pPr>
        <w:pStyle w:val="FootnoteText"/>
      </w:pPr>
      <w:r>
        <w:rPr>
          <w:rStyle w:val="FootnoteReference"/>
        </w:rPr>
        <w:footnoteRef/>
      </w:r>
      <w:r>
        <w:t xml:space="preserve"> Inserted vide notification dated 22/10/2018, published in the Gazette of India on 25/10/2018.</w:t>
      </w:r>
    </w:p>
  </w:footnote>
  <w:footnote w:id="5">
    <w:p w:rsidR="008942A6" w:rsidRDefault="008942A6">
      <w:pPr>
        <w:pStyle w:val="FootnoteText"/>
      </w:pPr>
      <w:r>
        <w:rPr>
          <w:rStyle w:val="FootnoteReference"/>
        </w:rPr>
        <w:footnoteRef/>
      </w:r>
      <w:r>
        <w:t xml:space="preserve"> Inserted vide notification dated 31/7/2012, published in the Gazette of India on 25/8/2012.</w:t>
      </w:r>
    </w:p>
  </w:footnote>
  <w:footnote w:id="6">
    <w:p w:rsidR="006502D6" w:rsidRDefault="006502D6">
      <w:pPr>
        <w:pStyle w:val="FootnoteText"/>
      </w:pPr>
      <w:r>
        <w:rPr>
          <w:rStyle w:val="FootnoteReference"/>
        </w:rPr>
        <w:footnoteRef/>
      </w:r>
      <w:r>
        <w:t xml:space="preserve"> Omitted vide notification dated 22/10/2018, published in the Gazette of India on 25/10/2018.</w:t>
      </w:r>
    </w:p>
  </w:footnote>
  <w:footnote w:id="7">
    <w:p w:rsidR="008942A6" w:rsidRDefault="008942A6" w:rsidP="008942A6">
      <w:pPr>
        <w:pStyle w:val="FootnoteText"/>
      </w:pPr>
      <w:r>
        <w:rPr>
          <w:rStyle w:val="FootnoteReference"/>
        </w:rPr>
        <w:footnoteRef/>
      </w:r>
      <w:r>
        <w:t xml:space="preserve"> Inserted vide notification dated 31/7/2012, published in the Gazette of India on 25/8/2012.</w:t>
      </w:r>
    </w:p>
    <w:p w:rsidR="008942A6" w:rsidRDefault="008942A6">
      <w:pPr>
        <w:pStyle w:val="FootnoteText"/>
      </w:pPr>
    </w:p>
  </w:footnote>
  <w:footnote w:id="8">
    <w:p w:rsidR="008942A6" w:rsidRDefault="008942A6">
      <w:pPr>
        <w:pStyle w:val="FootnoteText"/>
      </w:pPr>
      <w:r>
        <w:rPr>
          <w:rStyle w:val="FootnoteReference"/>
        </w:rPr>
        <w:footnoteRef/>
      </w:r>
      <w:r>
        <w:t xml:space="preserve"> Inserted vide notification dated 31/7/2012, published in the Gazette of India on 25/8/2012.</w:t>
      </w:r>
    </w:p>
  </w:footnote>
  <w:footnote w:id="9">
    <w:p w:rsidR="006502D6" w:rsidRDefault="006502D6">
      <w:pPr>
        <w:pStyle w:val="FootnoteText"/>
      </w:pPr>
      <w:r>
        <w:rPr>
          <w:rStyle w:val="FootnoteReference"/>
        </w:rPr>
        <w:footnoteRef/>
      </w:r>
      <w:r>
        <w:t xml:space="preserve"> Omitted vide notification dated 22/10/2018, published in the Gazette of India on 25/10/2018.</w:t>
      </w:r>
    </w:p>
  </w:footnote>
  <w:footnote w:id="10">
    <w:p w:rsidR="00750BA8" w:rsidRDefault="00750BA8" w:rsidP="00750BA8">
      <w:pPr>
        <w:pStyle w:val="FootnoteText"/>
      </w:pPr>
      <w:r>
        <w:rPr>
          <w:rStyle w:val="FootnoteReference"/>
        </w:rPr>
        <w:footnoteRef/>
      </w:r>
      <w:r>
        <w:t xml:space="preserve"> Substituted vide notification dated 22/10/2018, published in the Gazette of India on 25/10/2018.</w:t>
      </w:r>
    </w:p>
  </w:footnote>
  <w:footnote w:id="11">
    <w:p w:rsidR="00750BA8" w:rsidRDefault="00750BA8" w:rsidP="00750BA8">
      <w:pPr>
        <w:pStyle w:val="FootnoteText"/>
      </w:pPr>
      <w:r>
        <w:rPr>
          <w:rStyle w:val="FootnoteReference"/>
        </w:rPr>
        <w:footnoteRef/>
      </w:r>
      <w:r>
        <w:t xml:space="preserve"> Omitted vide notification dated 22/10/2018, published in the Gazette of India on 25/10/2018.</w:t>
      </w:r>
    </w:p>
  </w:footnote>
  <w:footnote w:id="12">
    <w:p w:rsidR="00750BA8" w:rsidRDefault="00750BA8">
      <w:pPr>
        <w:pStyle w:val="FootnoteText"/>
      </w:pPr>
      <w:r>
        <w:rPr>
          <w:rStyle w:val="FootnoteReference"/>
        </w:rPr>
        <w:footnoteRef/>
      </w:r>
      <w:r>
        <w:t xml:space="preserve"> Omitted vide notification dated 22/10/2018, published in the Gazette of India on 25/10/2018.</w:t>
      </w:r>
    </w:p>
  </w:footnote>
  <w:footnote w:id="13">
    <w:p w:rsidR="001C397C" w:rsidRDefault="001C397C" w:rsidP="001C397C">
      <w:pPr>
        <w:pStyle w:val="FootnoteText"/>
      </w:pPr>
      <w:r>
        <w:rPr>
          <w:rStyle w:val="FootnoteReference"/>
        </w:rPr>
        <w:footnoteRef/>
      </w:r>
      <w:r>
        <w:t xml:space="preserve"> Substituted vide notification dated 22/10/2018, published in the Gazette of India on 25/10/2018.</w:t>
      </w:r>
    </w:p>
    <w:p w:rsidR="001C397C" w:rsidRDefault="001C397C">
      <w:pPr>
        <w:pStyle w:val="FootnoteText"/>
      </w:pPr>
    </w:p>
  </w:footnote>
  <w:footnote w:id="14">
    <w:p w:rsidR="009D7317" w:rsidRDefault="001C397C" w:rsidP="009D7317">
      <w:pPr>
        <w:pStyle w:val="FootnoteText"/>
      </w:pPr>
      <w:r>
        <w:rPr>
          <w:rStyle w:val="FootnoteReference"/>
        </w:rPr>
        <w:footnoteRef/>
      </w:r>
      <w:r>
        <w:t xml:space="preserve"> </w:t>
      </w:r>
      <w:r w:rsidR="009D7317">
        <w:t>Substituted vide notification dated 22/10/2018, published in the Gazette of India on 25/10/2018.</w:t>
      </w:r>
    </w:p>
    <w:p w:rsidR="001C397C" w:rsidRDefault="001C397C">
      <w:pPr>
        <w:pStyle w:val="FootnoteText"/>
      </w:pPr>
    </w:p>
  </w:footnote>
  <w:footnote w:id="15">
    <w:p w:rsidR="0078340E" w:rsidRDefault="0078340E">
      <w:pPr>
        <w:pStyle w:val="FootnoteText"/>
      </w:pPr>
      <w:r>
        <w:rPr>
          <w:rStyle w:val="FootnoteReference"/>
        </w:rPr>
        <w:footnoteRef/>
      </w:r>
      <w:r>
        <w:t xml:space="preserve"> Substituted vide notification dated 22/10/2018, published in the Gazette of India on 25/10/2018.</w:t>
      </w:r>
    </w:p>
  </w:footnote>
  <w:footnote w:id="16">
    <w:p w:rsidR="0078340E" w:rsidRDefault="0078340E" w:rsidP="0078340E">
      <w:pPr>
        <w:pStyle w:val="FootnoteText"/>
      </w:pPr>
      <w:r>
        <w:rPr>
          <w:rStyle w:val="FootnoteReference"/>
        </w:rPr>
        <w:footnoteRef/>
      </w:r>
      <w:r>
        <w:t xml:space="preserve"> Substituted vide notification dated 22/10/2018, published in the Gazette of India on 25/10/2018.</w:t>
      </w:r>
    </w:p>
    <w:p w:rsidR="0078340E" w:rsidRDefault="0078340E">
      <w:pPr>
        <w:pStyle w:val="FootnoteText"/>
      </w:pPr>
    </w:p>
  </w:footnote>
  <w:footnote w:id="17">
    <w:p w:rsidR="0078340E" w:rsidRDefault="0078340E" w:rsidP="0078340E">
      <w:pPr>
        <w:pStyle w:val="FootnoteText"/>
      </w:pPr>
      <w:r>
        <w:rPr>
          <w:rStyle w:val="FootnoteReference"/>
        </w:rPr>
        <w:footnoteRef/>
      </w:r>
      <w:r>
        <w:t xml:space="preserve"> Substituted vide notification dated 22/10/2018, published in the Gazette of India on 25/10/2018.</w:t>
      </w:r>
    </w:p>
    <w:p w:rsidR="0078340E" w:rsidRDefault="0078340E">
      <w:pPr>
        <w:pStyle w:val="FootnoteText"/>
      </w:pPr>
    </w:p>
  </w:footnote>
  <w:footnote w:id="18">
    <w:p w:rsidR="00067DAD" w:rsidRDefault="00067DAD" w:rsidP="00067DAD">
      <w:pPr>
        <w:pStyle w:val="FootnoteText"/>
      </w:pPr>
      <w:r>
        <w:rPr>
          <w:rStyle w:val="FootnoteReference"/>
        </w:rPr>
        <w:footnoteRef/>
      </w:r>
      <w:r>
        <w:t xml:space="preserve"> Omitted vide notification dated 6/8/2014, published in the Gazette of India on 18/10/2014.</w:t>
      </w:r>
    </w:p>
    <w:p w:rsidR="00067DAD" w:rsidRDefault="00067DA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7D8" w:rsidRDefault="00381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hybridMultilevel"/>
    <w:tmpl w:val="D6A03DF0"/>
    <w:lvl w:ilvl="0" w:tplc="FB360076">
      <w:start w:val="4"/>
      <w:numFmt w:val="decimal"/>
      <w:lvlText w:val="%1."/>
      <w:lvlJc w:val="left"/>
    </w:lvl>
    <w:lvl w:ilvl="1" w:tplc="40090001">
      <w:start w:val="1"/>
      <w:numFmt w:val="bullet"/>
      <w:lvlText w:val=""/>
      <w:lvlJc w:val="left"/>
      <w:rPr>
        <w:rFonts w:ascii="Symbol" w:hAnsi="Symbol" w:hint="default"/>
      </w:rPr>
    </w:lvl>
    <w:lvl w:ilvl="2" w:tplc="88802B5C">
      <w:start w:val="1"/>
      <w:numFmt w:val="bullet"/>
      <w:lvlText w:val=""/>
      <w:lvlJc w:val="left"/>
    </w:lvl>
    <w:lvl w:ilvl="3" w:tplc="BD4EE1C2">
      <w:start w:val="1"/>
      <w:numFmt w:val="bullet"/>
      <w:lvlText w:val=""/>
      <w:lvlJc w:val="left"/>
    </w:lvl>
    <w:lvl w:ilvl="4" w:tplc="8918FABE">
      <w:start w:val="1"/>
      <w:numFmt w:val="bullet"/>
      <w:lvlText w:val=""/>
      <w:lvlJc w:val="left"/>
    </w:lvl>
    <w:lvl w:ilvl="5" w:tplc="CF36FAFE">
      <w:start w:val="1"/>
      <w:numFmt w:val="bullet"/>
      <w:lvlText w:val=""/>
      <w:lvlJc w:val="left"/>
    </w:lvl>
    <w:lvl w:ilvl="6" w:tplc="71B8002A">
      <w:start w:val="1"/>
      <w:numFmt w:val="bullet"/>
      <w:lvlText w:val=""/>
      <w:lvlJc w:val="left"/>
    </w:lvl>
    <w:lvl w:ilvl="7" w:tplc="98DA571A">
      <w:start w:val="1"/>
      <w:numFmt w:val="bullet"/>
      <w:lvlText w:val=""/>
      <w:lvlJc w:val="left"/>
    </w:lvl>
    <w:lvl w:ilvl="8" w:tplc="F258D42A">
      <w:start w:val="1"/>
      <w:numFmt w:val="bullet"/>
      <w:lvlText w:val=""/>
      <w:lvlJc w:val="left"/>
    </w:lvl>
  </w:abstractNum>
  <w:abstractNum w:abstractNumId="1" w15:restartNumberingAfterBreak="0">
    <w:nsid w:val="0000002B"/>
    <w:multiLevelType w:val="hybridMultilevel"/>
    <w:tmpl w:val="14681850"/>
    <w:lvl w:ilvl="0" w:tplc="8918F30A">
      <w:start w:val="5"/>
      <w:numFmt w:val="decimal"/>
      <w:lvlText w:val="%1."/>
      <w:lvlJc w:val="left"/>
    </w:lvl>
    <w:lvl w:ilvl="1" w:tplc="40090001">
      <w:start w:val="1"/>
      <w:numFmt w:val="bullet"/>
      <w:lvlText w:val=""/>
      <w:lvlJc w:val="left"/>
      <w:rPr>
        <w:rFonts w:ascii="Symbol" w:hAnsi="Symbol" w:hint="default"/>
      </w:rPr>
    </w:lvl>
    <w:lvl w:ilvl="2" w:tplc="CB287D0E">
      <w:start w:val="1"/>
      <w:numFmt w:val="bullet"/>
      <w:lvlText w:val=""/>
      <w:lvlJc w:val="left"/>
    </w:lvl>
    <w:lvl w:ilvl="3" w:tplc="DED08CDC">
      <w:start w:val="1"/>
      <w:numFmt w:val="bullet"/>
      <w:lvlText w:val=""/>
      <w:lvlJc w:val="left"/>
    </w:lvl>
    <w:lvl w:ilvl="4" w:tplc="63D44668">
      <w:start w:val="1"/>
      <w:numFmt w:val="bullet"/>
      <w:lvlText w:val=""/>
      <w:lvlJc w:val="left"/>
    </w:lvl>
    <w:lvl w:ilvl="5" w:tplc="7EF6466E">
      <w:start w:val="1"/>
      <w:numFmt w:val="bullet"/>
      <w:lvlText w:val=""/>
      <w:lvlJc w:val="left"/>
    </w:lvl>
    <w:lvl w:ilvl="6" w:tplc="79229246">
      <w:start w:val="1"/>
      <w:numFmt w:val="bullet"/>
      <w:lvlText w:val=""/>
      <w:lvlJc w:val="left"/>
    </w:lvl>
    <w:lvl w:ilvl="7" w:tplc="F8601856">
      <w:start w:val="1"/>
      <w:numFmt w:val="bullet"/>
      <w:lvlText w:val=""/>
      <w:lvlJc w:val="left"/>
    </w:lvl>
    <w:lvl w:ilvl="8" w:tplc="11DC8A78">
      <w:start w:val="1"/>
      <w:numFmt w:val="bullet"/>
      <w:lvlText w:val=""/>
      <w:lvlJc w:val="left"/>
    </w:lvl>
  </w:abstractNum>
  <w:abstractNum w:abstractNumId="2" w15:restartNumberingAfterBreak="0">
    <w:nsid w:val="00000C15"/>
    <w:multiLevelType w:val="hybridMultilevel"/>
    <w:tmpl w:val="00003807"/>
    <w:lvl w:ilvl="0" w:tplc="0000773B">
      <w:start w:val="11"/>
      <w:numFmt w:val="decimal"/>
      <w:lvlText w:val="%1."/>
      <w:lvlJc w:val="left"/>
      <w:pPr>
        <w:tabs>
          <w:tab w:val="num" w:pos="360"/>
        </w:tabs>
        <w:ind w:left="360" w:hanging="360"/>
      </w:pPr>
    </w:lvl>
    <w:lvl w:ilvl="1" w:tplc="00000633">
      <w:start w:val="1"/>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A4"/>
    <w:multiLevelType w:val="hybridMultilevel"/>
    <w:tmpl w:val="00002059"/>
    <w:lvl w:ilvl="0" w:tplc="0000127E">
      <w:start w:val="9"/>
      <w:numFmt w:val="decimal"/>
      <w:lvlText w:val="%1."/>
      <w:lvlJc w:val="left"/>
      <w:pPr>
        <w:tabs>
          <w:tab w:val="num" w:pos="360"/>
        </w:tabs>
        <w:ind w:left="360" w:hanging="360"/>
      </w:pPr>
    </w:lvl>
    <w:lvl w:ilvl="1" w:tplc="00000035">
      <w:start w:val="2"/>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76422"/>
    <w:multiLevelType w:val="hybridMultilevel"/>
    <w:tmpl w:val="4AC49A7E"/>
    <w:lvl w:ilvl="0" w:tplc="240AE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2D26EC3"/>
    <w:multiLevelType w:val="hybridMultilevel"/>
    <w:tmpl w:val="DDD6F4FE"/>
    <w:lvl w:ilvl="0" w:tplc="2A80C8E0">
      <w:start w:val="1"/>
      <w:numFmt w:val="lowerRoman"/>
      <w:lvlText w:val="(%1)"/>
      <w:lvlJc w:val="left"/>
      <w:pPr>
        <w:ind w:left="720" w:hanging="360"/>
      </w:pPr>
      <w:rPr>
        <w:rFonts w:eastAsia="Arial"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8A4718"/>
    <w:multiLevelType w:val="hybridMultilevel"/>
    <w:tmpl w:val="76DC78A8"/>
    <w:lvl w:ilvl="0" w:tplc="62B88E7E">
      <w:start w:val="1"/>
      <w:numFmt w:val="decimal"/>
      <w:lvlText w:val="(%1)"/>
      <w:lvlJc w:val="left"/>
      <w:pPr>
        <w:ind w:left="678" w:hanging="360"/>
      </w:pPr>
      <w:rPr>
        <w:rFonts w:hint="default"/>
        <w:i w:val="0"/>
      </w:rPr>
    </w:lvl>
    <w:lvl w:ilvl="1" w:tplc="40090019" w:tentative="1">
      <w:start w:val="1"/>
      <w:numFmt w:val="lowerLetter"/>
      <w:lvlText w:val="%2."/>
      <w:lvlJc w:val="left"/>
      <w:pPr>
        <w:ind w:left="1398" w:hanging="360"/>
      </w:pPr>
    </w:lvl>
    <w:lvl w:ilvl="2" w:tplc="4009001B" w:tentative="1">
      <w:start w:val="1"/>
      <w:numFmt w:val="lowerRoman"/>
      <w:lvlText w:val="%3."/>
      <w:lvlJc w:val="right"/>
      <w:pPr>
        <w:ind w:left="2118" w:hanging="180"/>
      </w:pPr>
    </w:lvl>
    <w:lvl w:ilvl="3" w:tplc="4009000F" w:tentative="1">
      <w:start w:val="1"/>
      <w:numFmt w:val="decimal"/>
      <w:lvlText w:val="%4."/>
      <w:lvlJc w:val="left"/>
      <w:pPr>
        <w:ind w:left="2838" w:hanging="360"/>
      </w:pPr>
    </w:lvl>
    <w:lvl w:ilvl="4" w:tplc="40090019" w:tentative="1">
      <w:start w:val="1"/>
      <w:numFmt w:val="lowerLetter"/>
      <w:lvlText w:val="%5."/>
      <w:lvlJc w:val="left"/>
      <w:pPr>
        <w:ind w:left="3558" w:hanging="360"/>
      </w:pPr>
    </w:lvl>
    <w:lvl w:ilvl="5" w:tplc="4009001B" w:tentative="1">
      <w:start w:val="1"/>
      <w:numFmt w:val="lowerRoman"/>
      <w:lvlText w:val="%6."/>
      <w:lvlJc w:val="right"/>
      <w:pPr>
        <w:ind w:left="4278" w:hanging="180"/>
      </w:pPr>
    </w:lvl>
    <w:lvl w:ilvl="6" w:tplc="4009000F" w:tentative="1">
      <w:start w:val="1"/>
      <w:numFmt w:val="decimal"/>
      <w:lvlText w:val="%7."/>
      <w:lvlJc w:val="left"/>
      <w:pPr>
        <w:ind w:left="4998" w:hanging="360"/>
      </w:pPr>
    </w:lvl>
    <w:lvl w:ilvl="7" w:tplc="40090019" w:tentative="1">
      <w:start w:val="1"/>
      <w:numFmt w:val="lowerLetter"/>
      <w:lvlText w:val="%8."/>
      <w:lvlJc w:val="left"/>
      <w:pPr>
        <w:ind w:left="5718" w:hanging="360"/>
      </w:pPr>
    </w:lvl>
    <w:lvl w:ilvl="8" w:tplc="4009001B" w:tentative="1">
      <w:start w:val="1"/>
      <w:numFmt w:val="lowerRoman"/>
      <w:lvlText w:val="%9."/>
      <w:lvlJc w:val="right"/>
      <w:pPr>
        <w:ind w:left="6438" w:hanging="180"/>
      </w:pPr>
    </w:lvl>
  </w:abstractNum>
  <w:abstractNum w:abstractNumId="7" w15:restartNumberingAfterBreak="0">
    <w:nsid w:val="10F776C2"/>
    <w:multiLevelType w:val="hybridMultilevel"/>
    <w:tmpl w:val="66FE7772"/>
    <w:lvl w:ilvl="0" w:tplc="EB000850">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F83878"/>
    <w:multiLevelType w:val="hybridMultilevel"/>
    <w:tmpl w:val="E7AA0E5C"/>
    <w:lvl w:ilvl="0" w:tplc="E92276B2">
      <w:start w:val="1"/>
      <w:numFmt w:val="lowerRoman"/>
      <w:lvlText w:val="(%1)"/>
      <w:lvlJc w:val="left"/>
      <w:pPr>
        <w:ind w:left="1174" w:hanging="720"/>
      </w:pPr>
      <w:rPr>
        <w:rFonts w:hint="default"/>
      </w:rPr>
    </w:lvl>
    <w:lvl w:ilvl="1" w:tplc="593A86FE">
      <w:start w:val="1"/>
      <w:numFmt w:val="decimal"/>
      <w:lvlText w:val="(%2)"/>
      <w:lvlJc w:val="left"/>
      <w:pPr>
        <w:ind w:left="1534" w:hanging="360"/>
      </w:pPr>
      <w:rPr>
        <w:rFonts w:hint="default"/>
      </w:rPr>
    </w:lvl>
    <w:lvl w:ilvl="2" w:tplc="4009001B" w:tentative="1">
      <w:start w:val="1"/>
      <w:numFmt w:val="lowerRoman"/>
      <w:lvlText w:val="%3."/>
      <w:lvlJc w:val="right"/>
      <w:pPr>
        <w:ind w:left="2254" w:hanging="180"/>
      </w:pPr>
    </w:lvl>
    <w:lvl w:ilvl="3" w:tplc="4009000F" w:tentative="1">
      <w:start w:val="1"/>
      <w:numFmt w:val="decimal"/>
      <w:lvlText w:val="%4."/>
      <w:lvlJc w:val="left"/>
      <w:pPr>
        <w:ind w:left="2974" w:hanging="360"/>
      </w:pPr>
    </w:lvl>
    <w:lvl w:ilvl="4" w:tplc="40090019" w:tentative="1">
      <w:start w:val="1"/>
      <w:numFmt w:val="lowerLetter"/>
      <w:lvlText w:val="%5."/>
      <w:lvlJc w:val="left"/>
      <w:pPr>
        <w:ind w:left="3694" w:hanging="360"/>
      </w:pPr>
    </w:lvl>
    <w:lvl w:ilvl="5" w:tplc="4009001B" w:tentative="1">
      <w:start w:val="1"/>
      <w:numFmt w:val="lowerRoman"/>
      <w:lvlText w:val="%6."/>
      <w:lvlJc w:val="right"/>
      <w:pPr>
        <w:ind w:left="4414" w:hanging="180"/>
      </w:pPr>
    </w:lvl>
    <w:lvl w:ilvl="6" w:tplc="4009000F" w:tentative="1">
      <w:start w:val="1"/>
      <w:numFmt w:val="decimal"/>
      <w:lvlText w:val="%7."/>
      <w:lvlJc w:val="left"/>
      <w:pPr>
        <w:ind w:left="5134" w:hanging="360"/>
      </w:pPr>
    </w:lvl>
    <w:lvl w:ilvl="7" w:tplc="40090019" w:tentative="1">
      <w:start w:val="1"/>
      <w:numFmt w:val="lowerLetter"/>
      <w:lvlText w:val="%8."/>
      <w:lvlJc w:val="left"/>
      <w:pPr>
        <w:ind w:left="5854" w:hanging="360"/>
      </w:pPr>
    </w:lvl>
    <w:lvl w:ilvl="8" w:tplc="4009001B" w:tentative="1">
      <w:start w:val="1"/>
      <w:numFmt w:val="lowerRoman"/>
      <w:lvlText w:val="%9."/>
      <w:lvlJc w:val="right"/>
      <w:pPr>
        <w:ind w:left="6574" w:hanging="180"/>
      </w:pPr>
    </w:lvl>
  </w:abstractNum>
  <w:abstractNum w:abstractNumId="9" w15:restartNumberingAfterBreak="0">
    <w:nsid w:val="258E04DB"/>
    <w:multiLevelType w:val="hybridMultilevel"/>
    <w:tmpl w:val="31F28A32"/>
    <w:lvl w:ilvl="0" w:tplc="AB9E677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D85724E"/>
    <w:multiLevelType w:val="hybridMultilevel"/>
    <w:tmpl w:val="CDA0FEE8"/>
    <w:lvl w:ilvl="0" w:tplc="BEBA71EC">
      <w:start w:val="1"/>
      <w:numFmt w:val="lowerRoman"/>
      <w:lvlText w:val="(%1)"/>
      <w:lvlJc w:val="left"/>
      <w:pPr>
        <w:ind w:left="1698" w:hanging="720"/>
      </w:pPr>
      <w:rPr>
        <w:rFonts w:hint="default"/>
      </w:rPr>
    </w:lvl>
    <w:lvl w:ilvl="1" w:tplc="40090019" w:tentative="1">
      <w:start w:val="1"/>
      <w:numFmt w:val="lowerLetter"/>
      <w:lvlText w:val="%2."/>
      <w:lvlJc w:val="left"/>
      <w:pPr>
        <w:ind w:left="2058" w:hanging="360"/>
      </w:pPr>
    </w:lvl>
    <w:lvl w:ilvl="2" w:tplc="4009001B" w:tentative="1">
      <w:start w:val="1"/>
      <w:numFmt w:val="lowerRoman"/>
      <w:lvlText w:val="%3."/>
      <w:lvlJc w:val="right"/>
      <w:pPr>
        <w:ind w:left="2778" w:hanging="180"/>
      </w:pPr>
    </w:lvl>
    <w:lvl w:ilvl="3" w:tplc="4009000F" w:tentative="1">
      <w:start w:val="1"/>
      <w:numFmt w:val="decimal"/>
      <w:lvlText w:val="%4."/>
      <w:lvlJc w:val="left"/>
      <w:pPr>
        <w:ind w:left="3498" w:hanging="360"/>
      </w:pPr>
    </w:lvl>
    <w:lvl w:ilvl="4" w:tplc="40090019" w:tentative="1">
      <w:start w:val="1"/>
      <w:numFmt w:val="lowerLetter"/>
      <w:lvlText w:val="%5."/>
      <w:lvlJc w:val="left"/>
      <w:pPr>
        <w:ind w:left="4218" w:hanging="360"/>
      </w:pPr>
    </w:lvl>
    <w:lvl w:ilvl="5" w:tplc="4009001B" w:tentative="1">
      <w:start w:val="1"/>
      <w:numFmt w:val="lowerRoman"/>
      <w:lvlText w:val="%6."/>
      <w:lvlJc w:val="right"/>
      <w:pPr>
        <w:ind w:left="4938" w:hanging="180"/>
      </w:pPr>
    </w:lvl>
    <w:lvl w:ilvl="6" w:tplc="4009000F" w:tentative="1">
      <w:start w:val="1"/>
      <w:numFmt w:val="decimal"/>
      <w:lvlText w:val="%7."/>
      <w:lvlJc w:val="left"/>
      <w:pPr>
        <w:ind w:left="5658" w:hanging="360"/>
      </w:pPr>
    </w:lvl>
    <w:lvl w:ilvl="7" w:tplc="40090019" w:tentative="1">
      <w:start w:val="1"/>
      <w:numFmt w:val="lowerLetter"/>
      <w:lvlText w:val="%8."/>
      <w:lvlJc w:val="left"/>
      <w:pPr>
        <w:ind w:left="6378" w:hanging="360"/>
      </w:pPr>
    </w:lvl>
    <w:lvl w:ilvl="8" w:tplc="4009001B" w:tentative="1">
      <w:start w:val="1"/>
      <w:numFmt w:val="lowerRoman"/>
      <w:lvlText w:val="%9."/>
      <w:lvlJc w:val="right"/>
      <w:pPr>
        <w:ind w:left="7098" w:hanging="180"/>
      </w:pPr>
    </w:lvl>
  </w:abstractNum>
  <w:abstractNum w:abstractNumId="11" w15:restartNumberingAfterBreak="0">
    <w:nsid w:val="2EB041E7"/>
    <w:multiLevelType w:val="hybridMultilevel"/>
    <w:tmpl w:val="4EACAD7C"/>
    <w:lvl w:ilvl="0" w:tplc="40090001">
      <w:start w:val="1"/>
      <w:numFmt w:val="bullet"/>
      <w:lvlText w:val=""/>
      <w:lvlJc w:val="left"/>
      <w:pPr>
        <w:ind w:left="1680" w:hanging="360"/>
      </w:pPr>
      <w:rPr>
        <w:rFonts w:ascii="Symbol" w:hAnsi="Symbol"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12" w15:restartNumberingAfterBreak="0">
    <w:nsid w:val="324968F0"/>
    <w:multiLevelType w:val="hybridMultilevel"/>
    <w:tmpl w:val="17100E72"/>
    <w:lvl w:ilvl="0" w:tplc="5A840F1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AA0BD3"/>
    <w:multiLevelType w:val="hybridMultilevel"/>
    <w:tmpl w:val="3AEAA7D2"/>
    <w:lvl w:ilvl="0" w:tplc="6CC6759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E71C0B"/>
    <w:multiLevelType w:val="hybridMultilevel"/>
    <w:tmpl w:val="27926170"/>
    <w:lvl w:ilvl="0" w:tplc="4394F44A">
      <w:start w:val="5"/>
      <w:numFmt w:val="decimal"/>
      <w:lvlText w:val="(%1)"/>
      <w:lvlJc w:val="left"/>
      <w:pPr>
        <w:tabs>
          <w:tab w:val="num" w:pos="3905"/>
        </w:tabs>
        <w:ind w:left="3905" w:hanging="360"/>
      </w:pPr>
      <w:rPr>
        <w:rFonts w:hint="default"/>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EC59DF"/>
    <w:multiLevelType w:val="hybridMultilevel"/>
    <w:tmpl w:val="50C4CF20"/>
    <w:lvl w:ilvl="0" w:tplc="FD0ECEA0">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6" w15:restartNumberingAfterBreak="0">
    <w:nsid w:val="4D601457"/>
    <w:multiLevelType w:val="hybridMultilevel"/>
    <w:tmpl w:val="E08E22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1944EEE"/>
    <w:multiLevelType w:val="hybridMultilevel"/>
    <w:tmpl w:val="6BDC679A"/>
    <w:lvl w:ilvl="0" w:tplc="F5149494">
      <w:start w:val="2"/>
      <w:numFmt w:val="decimal"/>
      <w:lvlText w:val="(%1)"/>
      <w:lvlJc w:val="left"/>
      <w:pPr>
        <w:tabs>
          <w:tab w:val="num" w:pos="3905"/>
        </w:tabs>
        <w:ind w:left="3905" w:hanging="360"/>
      </w:pPr>
      <w:rPr>
        <w:rFonts w:hint="default"/>
        <w:strike w:val="0"/>
      </w:rPr>
    </w:lvl>
    <w:lvl w:ilvl="1" w:tplc="40090019" w:tentative="1">
      <w:start w:val="1"/>
      <w:numFmt w:val="lowerLetter"/>
      <w:lvlText w:val="%2."/>
      <w:lvlJc w:val="left"/>
      <w:pPr>
        <w:ind w:left="4265" w:hanging="360"/>
      </w:pPr>
    </w:lvl>
    <w:lvl w:ilvl="2" w:tplc="4009001B" w:tentative="1">
      <w:start w:val="1"/>
      <w:numFmt w:val="lowerRoman"/>
      <w:lvlText w:val="%3."/>
      <w:lvlJc w:val="right"/>
      <w:pPr>
        <w:ind w:left="4985" w:hanging="180"/>
      </w:pPr>
    </w:lvl>
    <w:lvl w:ilvl="3" w:tplc="4009000F" w:tentative="1">
      <w:start w:val="1"/>
      <w:numFmt w:val="decimal"/>
      <w:lvlText w:val="%4."/>
      <w:lvlJc w:val="left"/>
      <w:pPr>
        <w:ind w:left="5705" w:hanging="360"/>
      </w:pPr>
    </w:lvl>
    <w:lvl w:ilvl="4" w:tplc="40090019" w:tentative="1">
      <w:start w:val="1"/>
      <w:numFmt w:val="lowerLetter"/>
      <w:lvlText w:val="%5."/>
      <w:lvlJc w:val="left"/>
      <w:pPr>
        <w:ind w:left="6425" w:hanging="360"/>
      </w:pPr>
    </w:lvl>
    <w:lvl w:ilvl="5" w:tplc="4009001B" w:tentative="1">
      <w:start w:val="1"/>
      <w:numFmt w:val="lowerRoman"/>
      <w:lvlText w:val="%6."/>
      <w:lvlJc w:val="right"/>
      <w:pPr>
        <w:ind w:left="7145" w:hanging="180"/>
      </w:pPr>
    </w:lvl>
    <w:lvl w:ilvl="6" w:tplc="4009000F" w:tentative="1">
      <w:start w:val="1"/>
      <w:numFmt w:val="decimal"/>
      <w:lvlText w:val="%7."/>
      <w:lvlJc w:val="left"/>
      <w:pPr>
        <w:ind w:left="7865" w:hanging="360"/>
      </w:pPr>
    </w:lvl>
    <w:lvl w:ilvl="7" w:tplc="40090019" w:tentative="1">
      <w:start w:val="1"/>
      <w:numFmt w:val="lowerLetter"/>
      <w:lvlText w:val="%8."/>
      <w:lvlJc w:val="left"/>
      <w:pPr>
        <w:ind w:left="8585" w:hanging="360"/>
      </w:pPr>
    </w:lvl>
    <w:lvl w:ilvl="8" w:tplc="4009001B" w:tentative="1">
      <w:start w:val="1"/>
      <w:numFmt w:val="lowerRoman"/>
      <w:lvlText w:val="%9."/>
      <w:lvlJc w:val="right"/>
      <w:pPr>
        <w:ind w:left="9305" w:hanging="180"/>
      </w:pPr>
    </w:lvl>
  </w:abstractNum>
  <w:abstractNum w:abstractNumId="18" w15:restartNumberingAfterBreak="0">
    <w:nsid w:val="744256B2"/>
    <w:multiLevelType w:val="hybridMultilevel"/>
    <w:tmpl w:val="00002059"/>
    <w:lvl w:ilvl="0" w:tplc="0000127E">
      <w:start w:val="9"/>
      <w:numFmt w:val="decimal"/>
      <w:lvlText w:val="%1."/>
      <w:lvlJc w:val="left"/>
      <w:pPr>
        <w:tabs>
          <w:tab w:val="num" w:pos="360"/>
        </w:tabs>
        <w:ind w:left="360" w:hanging="360"/>
      </w:pPr>
    </w:lvl>
    <w:lvl w:ilvl="1" w:tplc="00000035">
      <w:start w:val="2"/>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ED34247"/>
    <w:multiLevelType w:val="hybridMultilevel"/>
    <w:tmpl w:val="F672F500"/>
    <w:lvl w:ilvl="0" w:tplc="A126B0E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3"/>
  </w:num>
  <w:num w:numId="3">
    <w:abstractNumId w:val="16"/>
  </w:num>
  <w:num w:numId="4">
    <w:abstractNumId w:val="17"/>
  </w:num>
  <w:num w:numId="5">
    <w:abstractNumId w:val="8"/>
  </w:num>
  <w:num w:numId="6">
    <w:abstractNumId w:val="0"/>
  </w:num>
  <w:num w:numId="7">
    <w:abstractNumId w:val="9"/>
  </w:num>
  <w:num w:numId="8">
    <w:abstractNumId w:val="18"/>
  </w:num>
  <w:num w:numId="9">
    <w:abstractNumId w:val="4"/>
  </w:num>
  <w:num w:numId="10">
    <w:abstractNumId w:val="10"/>
  </w:num>
  <w:num w:numId="11">
    <w:abstractNumId w:val="2"/>
  </w:num>
  <w:num w:numId="12">
    <w:abstractNumId w:val="1"/>
  </w:num>
  <w:num w:numId="13">
    <w:abstractNumId w:val="19"/>
  </w:num>
  <w:num w:numId="14">
    <w:abstractNumId w:val="14"/>
  </w:num>
  <w:num w:numId="15">
    <w:abstractNumId w:val="6"/>
  </w:num>
  <w:num w:numId="16">
    <w:abstractNumId w:val="7"/>
  </w:num>
  <w:num w:numId="17">
    <w:abstractNumId w:val="12"/>
  </w:num>
  <w:num w:numId="18">
    <w:abstractNumId w:val="5"/>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74"/>
    <w:rsid w:val="000512B0"/>
    <w:rsid w:val="00067DAD"/>
    <w:rsid w:val="00092DC5"/>
    <w:rsid w:val="000A0B02"/>
    <w:rsid w:val="000B2D19"/>
    <w:rsid w:val="000B511E"/>
    <w:rsid w:val="000F0ED1"/>
    <w:rsid w:val="00107976"/>
    <w:rsid w:val="0011413A"/>
    <w:rsid w:val="00161D9C"/>
    <w:rsid w:val="0016228A"/>
    <w:rsid w:val="0017479B"/>
    <w:rsid w:val="001809F9"/>
    <w:rsid w:val="00191F11"/>
    <w:rsid w:val="001C397C"/>
    <w:rsid w:val="001C4740"/>
    <w:rsid w:val="001E181A"/>
    <w:rsid w:val="001F70D0"/>
    <w:rsid w:val="00217049"/>
    <w:rsid w:val="00220678"/>
    <w:rsid w:val="002321BC"/>
    <w:rsid w:val="00240981"/>
    <w:rsid w:val="00260987"/>
    <w:rsid w:val="002A1DA2"/>
    <w:rsid w:val="002F3B02"/>
    <w:rsid w:val="0033063C"/>
    <w:rsid w:val="00365568"/>
    <w:rsid w:val="00366101"/>
    <w:rsid w:val="00374EDB"/>
    <w:rsid w:val="003817D8"/>
    <w:rsid w:val="003D0154"/>
    <w:rsid w:val="003D6979"/>
    <w:rsid w:val="003F28A0"/>
    <w:rsid w:val="003F4A63"/>
    <w:rsid w:val="00445582"/>
    <w:rsid w:val="004717D4"/>
    <w:rsid w:val="004758D6"/>
    <w:rsid w:val="0049109C"/>
    <w:rsid w:val="004B3522"/>
    <w:rsid w:val="005662B3"/>
    <w:rsid w:val="0059221C"/>
    <w:rsid w:val="005965B5"/>
    <w:rsid w:val="005B71D9"/>
    <w:rsid w:val="005D25CA"/>
    <w:rsid w:val="005F689A"/>
    <w:rsid w:val="006041F5"/>
    <w:rsid w:val="00607B74"/>
    <w:rsid w:val="00634A32"/>
    <w:rsid w:val="00640E0D"/>
    <w:rsid w:val="006413BE"/>
    <w:rsid w:val="006502D6"/>
    <w:rsid w:val="00686943"/>
    <w:rsid w:val="006A3203"/>
    <w:rsid w:val="006A6DD3"/>
    <w:rsid w:val="006A731B"/>
    <w:rsid w:val="006D49F1"/>
    <w:rsid w:val="006E0EA6"/>
    <w:rsid w:val="006E70B1"/>
    <w:rsid w:val="00717365"/>
    <w:rsid w:val="007211DC"/>
    <w:rsid w:val="00736D7D"/>
    <w:rsid w:val="00750BA8"/>
    <w:rsid w:val="00782AA7"/>
    <w:rsid w:val="0078340E"/>
    <w:rsid w:val="007B3074"/>
    <w:rsid w:val="007B392F"/>
    <w:rsid w:val="007E4AC3"/>
    <w:rsid w:val="008079D4"/>
    <w:rsid w:val="008102DC"/>
    <w:rsid w:val="00870F37"/>
    <w:rsid w:val="008821CC"/>
    <w:rsid w:val="008942A6"/>
    <w:rsid w:val="008A4614"/>
    <w:rsid w:val="00922DC7"/>
    <w:rsid w:val="00971028"/>
    <w:rsid w:val="00991655"/>
    <w:rsid w:val="009D4C04"/>
    <w:rsid w:val="009D7317"/>
    <w:rsid w:val="00A161A1"/>
    <w:rsid w:val="00A46CE2"/>
    <w:rsid w:val="00A570AC"/>
    <w:rsid w:val="00A622FE"/>
    <w:rsid w:val="00A7688A"/>
    <w:rsid w:val="00A84E8E"/>
    <w:rsid w:val="00AA7085"/>
    <w:rsid w:val="00AA7CF4"/>
    <w:rsid w:val="00AB38F7"/>
    <w:rsid w:val="00AE1F05"/>
    <w:rsid w:val="00B02C1D"/>
    <w:rsid w:val="00B448AA"/>
    <w:rsid w:val="00B45A47"/>
    <w:rsid w:val="00B64EE3"/>
    <w:rsid w:val="00BD0A06"/>
    <w:rsid w:val="00BD0B9E"/>
    <w:rsid w:val="00C3391F"/>
    <w:rsid w:val="00C52A24"/>
    <w:rsid w:val="00C57356"/>
    <w:rsid w:val="00C80DC3"/>
    <w:rsid w:val="00C85D15"/>
    <w:rsid w:val="00C87DA3"/>
    <w:rsid w:val="00C94FCF"/>
    <w:rsid w:val="00CB1C77"/>
    <w:rsid w:val="00CC46D4"/>
    <w:rsid w:val="00CD621B"/>
    <w:rsid w:val="00CD6D4B"/>
    <w:rsid w:val="00CE6BBD"/>
    <w:rsid w:val="00D11738"/>
    <w:rsid w:val="00D1261E"/>
    <w:rsid w:val="00D474A5"/>
    <w:rsid w:val="00DA12F4"/>
    <w:rsid w:val="00DB4460"/>
    <w:rsid w:val="00DB7AB4"/>
    <w:rsid w:val="00DC1C65"/>
    <w:rsid w:val="00E0117D"/>
    <w:rsid w:val="00E01B00"/>
    <w:rsid w:val="00E0651A"/>
    <w:rsid w:val="00E31D16"/>
    <w:rsid w:val="00E3641A"/>
    <w:rsid w:val="00EA583D"/>
    <w:rsid w:val="00EA7F02"/>
    <w:rsid w:val="00F34BC1"/>
    <w:rsid w:val="00F35FA2"/>
    <w:rsid w:val="00F4205E"/>
    <w:rsid w:val="00F704A2"/>
    <w:rsid w:val="00F759B8"/>
    <w:rsid w:val="00F94F45"/>
    <w:rsid w:val="00FB657F"/>
    <w:rsid w:val="00FC1839"/>
    <w:rsid w:val="00FE0AF7"/>
    <w:rsid w:val="00FF611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53FC4-1030-4078-9457-FBFB4A02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87DA3"/>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ListParagraph">
    <w:name w:val="List Paragraph"/>
    <w:basedOn w:val="Normal"/>
    <w:uiPriority w:val="34"/>
    <w:qFormat/>
    <w:rsid w:val="0011413A"/>
    <w:pPr>
      <w:spacing w:after="200" w:line="276" w:lineRule="auto"/>
      <w:ind w:left="720"/>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114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13A"/>
    <w:rPr>
      <w:rFonts w:ascii="Segoe UI" w:hAnsi="Segoe UI" w:cs="Segoe UI"/>
      <w:sz w:val="18"/>
      <w:szCs w:val="18"/>
    </w:rPr>
  </w:style>
  <w:style w:type="table" w:styleId="TableGrid">
    <w:name w:val="Table Grid"/>
    <w:basedOn w:val="TableNormal"/>
    <w:uiPriority w:val="39"/>
    <w:rsid w:val="00AA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EA6"/>
  </w:style>
  <w:style w:type="paragraph" w:styleId="Footer">
    <w:name w:val="footer"/>
    <w:basedOn w:val="Normal"/>
    <w:link w:val="FooterChar"/>
    <w:uiPriority w:val="99"/>
    <w:unhideWhenUsed/>
    <w:rsid w:val="006E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EA6"/>
  </w:style>
  <w:style w:type="paragraph" w:styleId="EndnoteText">
    <w:name w:val="endnote text"/>
    <w:basedOn w:val="Normal"/>
    <w:link w:val="EndnoteTextChar"/>
    <w:uiPriority w:val="99"/>
    <w:semiHidden/>
    <w:unhideWhenUsed/>
    <w:rsid w:val="00F94F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F45"/>
    <w:rPr>
      <w:sz w:val="20"/>
      <w:szCs w:val="20"/>
    </w:rPr>
  </w:style>
  <w:style w:type="character" w:styleId="EndnoteReference">
    <w:name w:val="endnote reference"/>
    <w:basedOn w:val="DefaultParagraphFont"/>
    <w:uiPriority w:val="99"/>
    <w:semiHidden/>
    <w:unhideWhenUsed/>
    <w:rsid w:val="00F94F45"/>
    <w:rPr>
      <w:vertAlign w:val="superscript"/>
    </w:rPr>
  </w:style>
  <w:style w:type="paragraph" w:styleId="FootnoteText">
    <w:name w:val="footnote text"/>
    <w:basedOn w:val="Normal"/>
    <w:link w:val="FootnoteTextChar"/>
    <w:uiPriority w:val="99"/>
    <w:semiHidden/>
    <w:unhideWhenUsed/>
    <w:rsid w:val="00F94F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F45"/>
    <w:rPr>
      <w:sz w:val="20"/>
      <w:szCs w:val="20"/>
    </w:rPr>
  </w:style>
  <w:style w:type="character" w:styleId="FootnoteReference">
    <w:name w:val="footnote reference"/>
    <w:basedOn w:val="DefaultParagraphFont"/>
    <w:uiPriority w:val="99"/>
    <w:semiHidden/>
    <w:unhideWhenUsed/>
    <w:rsid w:val="00F94F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1F1D-46FD-4A64-B28E-C1F5C714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12</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legal services authority DOJ</dc:creator>
  <cp:keywords/>
  <dc:description/>
  <cp:lastModifiedBy>National legal services authority DOJ</cp:lastModifiedBy>
  <cp:revision>15</cp:revision>
  <cp:lastPrinted>2018-11-13T09:55:00Z</cp:lastPrinted>
  <dcterms:created xsi:type="dcterms:W3CDTF">2018-05-17T04:35:00Z</dcterms:created>
  <dcterms:modified xsi:type="dcterms:W3CDTF">2018-11-13T09:56:00Z</dcterms:modified>
</cp:coreProperties>
</file>